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22DA8C" w14:textId="77777777" w:rsidR="008E5FD1" w:rsidRDefault="00000000">
      <w:pPr>
        <w:pStyle w:val="Titre"/>
        <w:ind w:firstLine="0"/>
        <w:jc w:val="both"/>
      </w:pPr>
      <w:r>
        <w:t>Pour une ville réellement démocratique. Guide à destination des candidats aux élections municipales dans les communes de France, avec l’exemple de Chambéry.</w:t>
      </w:r>
    </w:p>
    <w:p w14:paraId="120E2B69" w14:textId="77777777" w:rsidR="005A0A3E" w:rsidRDefault="005A0A3E" w:rsidP="005A0A3E">
      <w:pPr>
        <w:pStyle w:val="Sous-titre"/>
      </w:pPr>
    </w:p>
    <w:p w14:paraId="7A2710CF" w14:textId="44A417D6" w:rsidR="008E5FD1" w:rsidRDefault="005A0A3E" w:rsidP="005A0A3E">
      <w:pPr>
        <w:pStyle w:val="Sous-titre"/>
      </w:pPr>
      <w:r>
        <w:t>Résumé non technique</w:t>
      </w:r>
    </w:p>
    <w:p w14:paraId="47BCE13D" w14:textId="77777777" w:rsidR="008E5FD1" w:rsidRDefault="00000000">
      <w:pPr>
        <w:pStyle w:val="Sous-titre"/>
      </w:pPr>
      <w:r>
        <w:t>Janvier 2026</w:t>
      </w:r>
    </w:p>
    <w:p w14:paraId="5CF66057" w14:textId="77777777" w:rsidR="008E5FD1" w:rsidRDefault="00000000">
      <w:pPr>
        <w:pStyle w:val="Sous-titre"/>
        <w:jc w:val="left"/>
      </w:pPr>
      <w:r>
        <w:t>Par l’association Émanciper</w:t>
      </w:r>
    </w:p>
    <w:p w14:paraId="72DAC889" w14:textId="77777777" w:rsidR="008E5FD1" w:rsidRDefault="008E5FD1"/>
    <w:p w14:paraId="4E4C354B" w14:textId="77777777" w:rsidR="008E5FD1" w:rsidRDefault="00000000">
      <w:r>
        <w:rPr>
          <w:noProof/>
        </w:rPr>
        <w:drawing>
          <wp:inline distT="0" distB="0" distL="0" distR="0" wp14:anchorId="0E357EE1" wp14:editId="355134F6">
            <wp:extent cx="1676400" cy="1676400"/>
            <wp:effectExtent l="0" t="0" r="0" b="0"/>
            <wp:docPr id="1"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5"/>
                    <pic:cNvPicPr>
                      <a:picLocks noChangeAspect="1" noChangeArrowheads="1"/>
                    </pic:cNvPicPr>
                  </pic:nvPicPr>
                  <pic:blipFill>
                    <a:blip r:embed="rId8"/>
                    <a:stretch>
                      <a:fillRect/>
                    </a:stretch>
                  </pic:blipFill>
                  <pic:spPr bwMode="auto">
                    <a:xfrm>
                      <a:off x="0" y="0"/>
                      <a:ext cx="1676400" cy="1676400"/>
                    </a:xfrm>
                    <a:prstGeom prst="rect">
                      <a:avLst/>
                    </a:prstGeom>
                  </pic:spPr>
                </pic:pic>
              </a:graphicData>
            </a:graphic>
          </wp:inline>
        </w:drawing>
      </w:r>
    </w:p>
    <w:p w14:paraId="5CA54C18" w14:textId="77777777" w:rsidR="008E5FD1" w:rsidRDefault="00000000">
      <w:pPr>
        <w:rPr>
          <w:b/>
          <w:bCs/>
          <w:i/>
          <w:iCs/>
          <w:sz w:val="32"/>
          <w:szCs w:val="32"/>
        </w:rPr>
      </w:pPr>
      <w:r>
        <w:rPr>
          <w:b/>
          <w:bCs/>
          <w:i/>
          <w:iCs/>
          <w:sz w:val="32"/>
          <w:szCs w:val="32"/>
        </w:rPr>
        <w:t>Démocratie réelle et post-capitalisme</w:t>
      </w:r>
    </w:p>
    <w:p w14:paraId="4C652A5B" w14:textId="77777777" w:rsidR="008E5FD1" w:rsidRDefault="00000000">
      <w:pPr>
        <w:rPr>
          <w:i/>
          <w:iCs/>
          <w:sz w:val="32"/>
          <w:szCs w:val="32"/>
        </w:rPr>
      </w:pPr>
      <w:hyperlink r:id="rId9">
        <w:r>
          <w:rPr>
            <w:i/>
            <w:iCs/>
            <w:sz w:val="32"/>
            <w:szCs w:val="32"/>
          </w:rPr>
          <w:t>http://emanciper.org</w:t>
        </w:r>
      </w:hyperlink>
    </w:p>
    <w:p w14:paraId="6016C5A4" w14:textId="77777777" w:rsidR="008E5FD1" w:rsidRDefault="00000000">
      <w:pPr>
        <w:rPr>
          <w:i/>
          <w:iCs/>
          <w:sz w:val="32"/>
          <w:szCs w:val="32"/>
        </w:rPr>
      </w:pPr>
      <w:hyperlink r:id="rId10">
        <w:r>
          <w:rPr>
            <w:i/>
            <w:iCs/>
            <w:sz w:val="32"/>
            <w:szCs w:val="32"/>
          </w:rPr>
          <w:t>emanciper@riseup.net</w:t>
        </w:r>
      </w:hyperlink>
    </w:p>
    <w:p w14:paraId="64A90396" w14:textId="77777777" w:rsidR="008E5FD1" w:rsidRDefault="00000000">
      <w:pPr>
        <w:rPr>
          <w:i/>
          <w:iCs/>
          <w:sz w:val="32"/>
          <w:szCs w:val="32"/>
        </w:rPr>
      </w:pPr>
      <w:r>
        <w:rPr>
          <w:i/>
          <w:iCs/>
          <w:sz w:val="32"/>
          <w:szCs w:val="32"/>
        </w:rPr>
        <w:t>140, rue du Laurier, 73000 CHAMBÉRY</w:t>
      </w:r>
    </w:p>
    <w:p w14:paraId="42FB779F" w14:textId="77777777" w:rsidR="008E5FD1" w:rsidRDefault="008E5FD1"/>
    <w:p w14:paraId="68AB0CF3" w14:textId="2EAAEA59" w:rsidR="005A0A3E" w:rsidRDefault="00000000" w:rsidP="005A0A3E">
      <w:hyperlink r:id="rId11">
        <w:bookmarkStart w:id="0" w:name="_Hlk218690332"/>
        <w:r>
          <w:rPr>
            <w:b/>
            <w:bCs/>
            <w:sz w:val="24"/>
            <w:szCs w:val="24"/>
          </w:rPr>
          <w:t>Adhérer</w:t>
        </w:r>
      </w:hyperlink>
      <w:bookmarkEnd w:id="0"/>
      <w:r>
        <w:rPr>
          <w:sz w:val="24"/>
          <w:szCs w:val="24"/>
        </w:rPr>
        <w:t> </w:t>
      </w:r>
      <w:r>
        <w:t xml:space="preserve">: </w:t>
      </w:r>
      <w:hyperlink r:id="rId12">
        <w:r w:rsidRPr="005A0A3E">
          <w:rPr>
            <w:u w:val="single"/>
          </w:rPr>
          <w:t>https://www.helloasso.com/associations/association-emanciper/adhesions/adhesion-2026</w:t>
        </w:r>
      </w:hyperlink>
    </w:p>
    <w:p w14:paraId="6E0069AE" w14:textId="77777777" w:rsidR="008E5FD1" w:rsidRDefault="00000000" w:rsidP="005A0A3E">
      <w:pPr>
        <w:suppressAutoHyphens w:val="0"/>
      </w:pPr>
      <w:hyperlink r:id="rId13">
        <w:r>
          <w:rPr>
            <w:b/>
            <w:bCs/>
          </w:rPr>
          <w:t>Faire un don</w:t>
        </w:r>
      </w:hyperlink>
      <w:r>
        <w:t xml:space="preserve"> : </w:t>
      </w:r>
      <w:hyperlink r:id="rId14">
        <w:r w:rsidRPr="005A0A3E">
          <w:rPr>
            <w:u w:val="single"/>
          </w:rPr>
          <w:t>https://www.helloasso.com/associations/association-emanciper/formulaires/2/widget</w:t>
        </w:r>
      </w:hyperlink>
      <w:r>
        <w:t xml:space="preserve"> </w:t>
      </w:r>
    </w:p>
    <w:p w14:paraId="20E31D84" w14:textId="77777777" w:rsidR="008E5FD1" w:rsidRDefault="00000000">
      <w:hyperlink r:id="rId15" w:anchor="inscription" w:history="1">
        <w:r>
          <w:rPr>
            <w:b/>
            <w:bCs/>
          </w:rPr>
          <w:t>Recevoir nos infos</w:t>
        </w:r>
      </w:hyperlink>
      <w:r>
        <w:t xml:space="preserve"> : </w:t>
      </w:r>
      <w:hyperlink r:id="rId16" w:anchor="inscription" w:history="1">
        <w:r w:rsidRPr="005A0A3E">
          <w:rPr>
            <w:u w:val="single"/>
          </w:rPr>
          <w:t>https://emanciper.org/#inscription</w:t>
        </w:r>
      </w:hyperlink>
      <w:r>
        <w:t xml:space="preserve"> </w:t>
      </w:r>
    </w:p>
    <w:p w14:paraId="43F01A9C" w14:textId="77777777" w:rsidR="008E5FD1" w:rsidRDefault="00000000">
      <w:pPr>
        <w:jc w:val="left"/>
      </w:pPr>
      <w:hyperlink r:id="rId17">
        <w:r>
          <w:rPr>
            <w:b/>
            <w:bCs/>
          </w:rPr>
          <w:t>Rejoindre notre forum de discussion Mattermost</w:t>
        </w:r>
      </w:hyperlink>
      <w:r>
        <w:t xml:space="preserve"> : </w:t>
      </w:r>
      <w:hyperlink r:id="rId18">
        <w:r w:rsidRPr="005A0A3E">
          <w:rPr>
            <w:u w:val="single"/>
          </w:rPr>
          <w:t>https://discussion.emanciper.org/signup_user_complete/?id=q6wdgpfiibgbbftpu8d53mpwmh&amp;md=link&amp;sbr=sa</w:t>
        </w:r>
      </w:hyperlink>
      <w:r>
        <w:t xml:space="preserve"> </w:t>
      </w:r>
    </w:p>
    <w:p w14:paraId="6D399B5A" w14:textId="77777777" w:rsidR="008E5FD1" w:rsidRDefault="008E5FD1"/>
    <w:p w14:paraId="47FAB390" w14:textId="02472108" w:rsidR="008E5FD1" w:rsidRPr="005A0A3E" w:rsidRDefault="00000000" w:rsidP="005A0A3E">
      <w:r>
        <w:rPr>
          <w:noProof/>
        </w:rPr>
        <w:drawing>
          <wp:inline distT="0" distB="0" distL="0" distR="0" wp14:anchorId="07699631" wp14:editId="78B37A96">
            <wp:extent cx="5761990" cy="8147685"/>
            <wp:effectExtent l="0" t="0" r="0" b="0"/>
            <wp:docPr id="2"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6"/>
                    <pic:cNvPicPr>
                      <a:picLocks noChangeAspect="1" noChangeArrowheads="1"/>
                    </pic:cNvPicPr>
                  </pic:nvPicPr>
                  <pic:blipFill>
                    <a:blip r:embed="rId19"/>
                    <a:stretch>
                      <a:fillRect/>
                    </a:stretch>
                  </pic:blipFill>
                  <pic:spPr bwMode="auto">
                    <a:xfrm>
                      <a:off x="0" y="0"/>
                      <a:ext cx="5761990" cy="8147685"/>
                    </a:xfrm>
                    <a:prstGeom prst="rect">
                      <a:avLst/>
                    </a:prstGeom>
                  </pic:spPr>
                </pic:pic>
              </a:graphicData>
            </a:graphic>
          </wp:inline>
        </w:drawing>
      </w:r>
    </w:p>
    <w:p w14:paraId="77C76497" w14:textId="77777777" w:rsidR="008E5FD1" w:rsidRDefault="00000000">
      <w:pPr>
        <w:pStyle w:val="Titre"/>
      </w:pPr>
      <w:r>
        <w:lastRenderedPageBreak/>
        <w:t>Résumé non technique</w:t>
      </w:r>
    </w:p>
    <w:p w14:paraId="376AE76C" w14:textId="41E8DA92" w:rsidR="008E5FD1" w:rsidRDefault="005A0A3E">
      <w:r>
        <w:t>L</w:t>
      </w:r>
      <w:r w:rsidR="00000000">
        <w:t>e document</w:t>
      </w:r>
      <w:r>
        <w:t xml:space="preserve"> principal</w:t>
      </w:r>
      <w:r w:rsidR="00000000">
        <w:t>, produit par l’Association « Émanciper »</w:t>
      </w:r>
      <w:r w:rsidR="00000000">
        <w:rPr>
          <w:rStyle w:val="Appelnotedebasdep"/>
        </w:rPr>
        <w:footnoteReference w:id="1"/>
      </w:r>
      <w:r w:rsidR="00000000">
        <w:t xml:space="preserve"> basée à Chambéry, est une proposition de </w:t>
      </w:r>
      <w:r w:rsidR="00000000">
        <w:rPr>
          <w:b/>
          <w:bCs/>
        </w:rPr>
        <w:t>guide pratique de démocratisation adressé aux listes politiques concourant aux élections municipales</w:t>
      </w:r>
      <w:r w:rsidR="00000000">
        <w:t xml:space="preserve"> de mars 2026, ainsi qu’à toute personne souhaitant en savoir plus sur la démocratie locale et les possibilités concrètes, </w:t>
      </w:r>
      <w:r w:rsidR="00000000">
        <w:rPr>
          <w:b/>
          <w:bCs/>
        </w:rPr>
        <w:t>dans le cadre de la 5</w:t>
      </w:r>
      <w:r w:rsidR="00000000">
        <w:rPr>
          <w:b/>
          <w:bCs/>
          <w:vertAlign w:val="superscript"/>
        </w:rPr>
        <w:t>ème</w:t>
      </w:r>
      <w:r w:rsidR="00000000">
        <w:rPr>
          <w:b/>
          <w:bCs/>
        </w:rPr>
        <w:t xml:space="preserve"> République</w:t>
      </w:r>
      <w:r w:rsidR="00000000">
        <w:t xml:space="preserve">, de conférer un vrai pouvoir de décision à la population. L’exercice a été fait pour la commune de Chambéry, qui compte environ 60 000 habitants en 2025, mais il est adaptable et transposable à de nombreuses autres communes de taille moyenne, ou plus grandes. </w:t>
      </w:r>
    </w:p>
    <w:p w14:paraId="1B3CE9BC" w14:textId="77777777" w:rsidR="008E5FD1" w:rsidRDefault="00000000">
      <w:r>
        <w:t xml:space="preserve">Les propositions se basent sur les recherches menées par les membres actifs d’Émanciper depuis plus de 15 ans sur la démocratie réelle, c’est-à-dire la démocratie directe, mais également sur l’étude du système municipal actuel ainsi que les retours d’expérience de ce qui a déjà fonctionné ailleurs. </w:t>
      </w:r>
      <w:r>
        <w:rPr>
          <w:b/>
          <w:bCs/>
        </w:rPr>
        <w:t>Les propositions se veulent ambitieuses, exigeantes</w:t>
      </w:r>
      <w:r>
        <w:t xml:space="preserve"> pour </w:t>
      </w:r>
      <w:proofErr w:type="gramStart"/>
      <w:r>
        <w:t xml:space="preserve">les </w:t>
      </w:r>
      <w:proofErr w:type="spellStart"/>
      <w:r>
        <w:t>futur</w:t>
      </w:r>
      <w:proofErr w:type="gramEnd"/>
      <w:r>
        <w:t>·es</w:t>
      </w:r>
      <w:proofErr w:type="spellEnd"/>
      <w:r>
        <w:t xml:space="preserve"> </w:t>
      </w:r>
      <w:proofErr w:type="spellStart"/>
      <w:r>
        <w:t>élu·es</w:t>
      </w:r>
      <w:proofErr w:type="spellEnd"/>
      <w:r>
        <w:t xml:space="preserve"> qui doivent s’engager dans ce processus et seront </w:t>
      </w:r>
      <w:proofErr w:type="spellStart"/>
      <w:r>
        <w:t>évalué·es</w:t>
      </w:r>
      <w:proofErr w:type="spellEnd"/>
      <w:r>
        <w:t xml:space="preserve"> régulièrement. Elles le sont également pour </w:t>
      </w:r>
      <w:proofErr w:type="gramStart"/>
      <w:r>
        <w:t xml:space="preserve">les </w:t>
      </w:r>
      <w:proofErr w:type="spellStart"/>
      <w:r>
        <w:t>habitant</w:t>
      </w:r>
      <w:proofErr w:type="gramEnd"/>
      <w:r>
        <w:t>·es</w:t>
      </w:r>
      <w:proofErr w:type="spellEnd"/>
      <w:r>
        <w:t xml:space="preserve">, qui sont </w:t>
      </w:r>
      <w:proofErr w:type="spellStart"/>
      <w:r>
        <w:t>enjoint·es</w:t>
      </w:r>
      <w:proofErr w:type="spellEnd"/>
      <w:r>
        <w:t xml:space="preserve"> à se saisir de ces nouvelles opportunités de peser dans les débats, délibérations et décisions concernant leur ville, et à travailler sérieusement sur les dossiers avec les </w:t>
      </w:r>
      <w:proofErr w:type="spellStart"/>
      <w:r>
        <w:t>élu·es</w:t>
      </w:r>
      <w:proofErr w:type="spellEnd"/>
      <w:r>
        <w:t xml:space="preserve"> et les services municipaux. Enfin, elles sont exigeantes envers ces </w:t>
      </w:r>
      <w:proofErr w:type="spellStart"/>
      <w:r>
        <w:t>dernier·es</w:t>
      </w:r>
      <w:proofErr w:type="spellEnd"/>
      <w:r>
        <w:t xml:space="preserve">, qui devront transformer leur manière habituelle de faire, accepter d’être parfois </w:t>
      </w:r>
      <w:proofErr w:type="spellStart"/>
      <w:r>
        <w:t>remis·es</w:t>
      </w:r>
      <w:proofErr w:type="spellEnd"/>
      <w:r>
        <w:t xml:space="preserve"> en cause par des non-spécialistes, et jouer le jeu du dialogue et de la </w:t>
      </w:r>
      <w:proofErr w:type="spellStart"/>
      <w:r>
        <w:t>co-décision</w:t>
      </w:r>
      <w:proofErr w:type="spellEnd"/>
      <w:r>
        <w:t xml:space="preserve"> avec </w:t>
      </w:r>
      <w:proofErr w:type="gramStart"/>
      <w:r>
        <w:t xml:space="preserve">les </w:t>
      </w:r>
      <w:proofErr w:type="spellStart"/>
      <w:r>
        <w:t>citoyen</w:t>
      </w:r>
      <w:proofErr w:type="gramEnd"/>
      <w:r>
        <w:t>·nes-habitant·es</w:t>
      </w:r>
      <w:proofErr w:type="spellEnd"/>
      <w:r>
        <w:t xml:space="preserve">. </w:t>
      </w:r>
    </w:p>
    <w:p w14:paraId="0ADFA06D" w14:textId="77777777" w:rsidR="008E5FD1" w:rsidRDefault="00000000">
      <w:r>
        <w:t xml:space="preserve">Pris individuellement, la plupart des dispositifs proposés (référendum, panel de </w:t>
      </w:r>
      <w:proofErr w:type="spellStart"/>
      <w:r>
        <w:t>citoyen·nes</w:t>
      </w:r>
      <w:proofErr w:type="spellEnd"/>
      <w:r>
        <w:t xml:space="preserve"> </w:t>
      </w:r>
      <w:proofErr w:type="spellStart"/>
      <w:r>
        <w:t>tiré·es</w:t>
      </w:r>
      <w:proofErr w:type="spellEnd"/>
      <w:r>
        <w:t xml:space="preserve"> au sort, budgets participatifs, observatoire citoyen…) ont déjà été testés et appliqués ici ou là : Saillans, Poitiers, Kingersheim, </w:t>
      </w:r>
      <w:proofErr w:type="spellStart"/>
      <w:r>
        <w:t>Tremargat</w:t>
      </w:r>
      <w:proofErr w:type="spellEnd"/>
      <w:r>
        <w:t>, Vandoncourt, Grenoble, ou au niveau national</w:t>
      </w:r>
      <w:r>
        <w:rPr>
          <w:rStyle w:val="Appelnotedebasdep"/>
        </w:rPr>
        <w:footnoteReference w:id="2"/>
      </w:r>
      <w:r>
        <w:t>, ainsi que de nombreux exemples à l’étranger. Toutefois, nous n’avons pas connaissance d’une commune en ayant appliqué l’ensemble d’une manière aussi homogène que ce qui est présenté ici. Il est clair que le modèle proposé est disruptif. Il se veut néanmoins applicable dans le système juridique, administratif et politique actuel, d’où l’effort pour en rendre les modalités aussi opérationnelles et détaillées que possible.</w:t>
      </w:r>
      <w:r>
        <w:rPr>
          <w:b/>
          <w:bCs/>
        </w:rPr>
        <w:t xml:space="preserve"> Cette rupture en matière de gouvernance est de nature à différencier fortement les listes qui s’engageront dans cette aventure</w:t>
      </w:r>
      <w:r>
        <w:t xml:space="preserve">. Dès la campagne, les regards des médias locaux, nationaux voire internationaux seront tournés vers Chambéry. Il en sera de même pour une liste victorieuse cherchant à mettre en œuvre le modèle. Si l’effort est immense, les gains politiques associés le sont également. </w:t>
      </w:r>
    </w:p>
    <w:p w14:paraId="401A21E1" w14:textId="77777777" w:rsidR="008E5FD1" w:rsidRDefault="00000000">
      <w:r>
        <w:t xml:space="preserve">Dans un contexte de découragement de </w:t>
      </w:r>
      <w:proofErr w:type="spellStart"/>
      <w:r>
        <w:t>citoyen·nes</w:t>
      </w:r>
      <w:proofErr w:type="spellEnd"/>
      <w:r>
        <w:t xml:space="preserve"> qui font l’expérience amère de l’impuissance politique, la démarche vise également à permettre à toutes et tous de réinvestir le champ politique, d’y retrouver du sens, parce qu’ils/elles constateront simplement que leur voix est entendue et que leur implication pèse dans les décisions sur les affaires publiques locales. </w:t>
      </w:r>
    </w:p>
    <w:p w14:paraId="45929BFD" w14:textId="678A32FF" w:rsidR="008E5FD1" w:rsidRDefault="00000000">
      <w:pPr>
        <w:ind w:firstLine="0"/>
        <w:jc w:val="left"/>
      </w:pPr>
      <w:r>
        <w:t>Le document</w:t>
      </w:r>
      <w:r w:rsidR="005A0A3E">
        <w:t xml:space="preserve"> principal</w:t>
      </w:r>
      <w:r>
        <w:t xml:space="preserve"> comporte des chapitres sur :</w:t>
      </w:r>
    </w:p>
    <w:p w14:paraId="24771E4A" w14:textId="77777777" w:rsidR="008E5FD1" w:rsidRDefault="00000000">
      <w:pPr>
        <w:pStyle w:val="Paragraphedeliste"/>
        <w:numPr>
          <w:ilvl w:val="0"/>
          <w:numId w:val="20"/>
        </w:numPr>
        <w:jc w:val="left"/>
      </w:pPr>
      <w:proofErr w:type="gramStart"/>
      <w:r>
        <w:t>ce</w:t>
      </w:r>
      <w:proofErr w:type="gramEnd"/>
      <w:r>
        <w:t xml:space="preserve"> que l’équipe municipale peut faire (chapitre 2 : des élus serviteurs, transparents, révocables et qui partagent le pouvoir),</w:t>
      </w:r>
    </w:p>
    <w:p w14:paraId="08D1CD82" w14:textId="77777777" w:rsidR="008E5FD1" w:rsidRDefault="00000000">
      <w:pPr>
        <w:pStyle w:val="Paragraphedeliste"/>
        <w:numPr>
          <w:ilvl w:val="0"/>
          <w:numId w:val="20"/>
        </w:numPr>
        <w:jc w:val="left"/>
      </w:pPr>
      <w:proofErr w:type="gramStart"/>
      <w:r>
        <w:t>les</w:t>
      </w:r>
      <w:proofErr w:type="gramEnd"/>
      <w:r>
        <w:t xml:space="preserve"> services municipaux (chapitre 3),</w:t>
      </w:r>
    </w:p>
    <w:p w14:paraId="73C5B8C8" w14:textId="77777777" w:rsidR="008E5FD1" w:rsidRDefault="00000000">
      <w:pPr>
        <w:pStyle w:val="Paragraphedeliste"/>
        <w:numPr>
          <w:ilvl w:val="0"/>
          <w:numId w:val="20"/>
        </w:numPr>
        <w:jc w:val="left"/>
      </w:pPr>
      <w:proofErr w:type="gramStart"/>
      <w:r>
        <w:lastRenderedPageBreak/>
        <w:t>les</w:t>
      </w:r>
      <w:proofErr w:type="gramEnd"/>
      <w:r>
        <w:t xml:space="preserve"> dispositifs à l’usage de la population (chapitre 4 : une population qui décide),</w:t>
      </w:r>
    </w:p>
    <w:p w14:paraId="034ED895" w14:textId="77777777" w:rsidR="008E5FD1" w:rsidRDefault="00000000">
      <w:pPr>
        <w:pStyle w:val="Paragraphedeliste"/>
        <w:numPr>
          <w:ilvl w:val="0"/>
          <w:numId w:val="20"/>
        </w:numPr>
        <w:jc w:val="left"/>
      </w:pPr>
      <w:proofErr w:type="gramStart"/>
      <w:r>
        <w:t>un</w:t>
      </w:r>
      <w:proofErr w:type="gramEnd"/>
      <w:r>
        <w:t xml:space="preserve"> schéma résumant la nouvelle organisation des pouvoirs (chapitre 5),</w:t>
      </w:r>
    </w:p>
    <w:p w14:paraId="02D76C6D" w14:textId="77777777" w:rsidR="008E5FD1" w:rsidRDefault="00000000">
      <w:pPr>
        <w:pStyle w:val="Paragraphedeliste"/>
        <w:numPr>
          <w:ilvl w:val="0"/>
          <w:numId w:val="20"/>
        </w:numPr>
        <w:jc w:val="left"/>
      </w:pPr>
      <w:r>
        <w:t xml:space="preserve">Une estimation des coûts associés (chapitre 6). </w:t>
      </w:r>
    </w:p>
    <w:p w14:paraId="1D675018" w14:textId="77777777" w:rsidR="008E5FD1" w:rsidRDefault="00000000">
      <w:pPr>
        <w:pStyle w:val="Paragraphedeliste"/>
        <w:numPr>
          <w:ilvl w:val="0"/>
          <w:numId w:val="20"/>
        </w:numPr>
        <w:jc w:val="left"/>
      </w:pPr>
      <w:r>
        <w:t>Une annexe proposant une ébauche à compléter de pacte de gouvernance engageant.</w:t>
      </w:r>
    </w:p>
    <w:p w14:paraId="1F785F90" w14:textId="62EB187F" w:rsidR="008E5FD1" w:rsidRDefault="00000000">
      <w:r>
        <w:t>Le détail des mécanismes et propositions est à découvrir dans le corps du rapport</w:t>
      </w:r>
      <w:r w:rsidR="005A0A3E">
        <w:t xml:space="preserve"> principal</w:t>
      </w:r>
      <w:r>
        <w:t xml:space="preserve">. Ce qui suit n’en est qu’un résumé très appauvri pour les lecteurs et lectrices </w:t>
      </w:r>
      <w:proofErr w:type="spellStart"/>
      <w:r>
        <w:t>pressé·es</w:t>
      </w:r>
      <w:proofErr w:type="spellEnd"/>
      <w:r>
        <w:t xml:space="preserve">. </w:t>
      </w:r>
    </w:p>
    <w:p w14:paraId="67F6E802" w14:textId="77777777" w:rsidR="008E5FD1" w:rsidRDefault="00000000">
      <w:r>
        <w:t xml:space="preserve">Nous proposons aux </w:t>
      </w:r>
      <w:proofErr w:type="spellStart"/>
      <w:r>
        <w:t>candidat·es</w:t>
      </w:r>
      <w:proofErr w:type="spellEnd"/>
      <w:r>
        <w:t xml:space="preserve"> à l’élection de signer dès la campagne électorale un pacte de gouvernance qui les engagera tout au long du mandat et qui comporte :</w:t>
      </w:r>
    </w:p>
    <w:p w14:paraId="062F869F" w14:textId="77777777" w:rsidR="008E5FD1" w:rsidRDefault="00000000">
      <w:pPr>
        <w:pStyle w:val="Paragraphedeliste"/>
        <w:numPr>
          <w:ilvl w:val="0"/>
          <w:numId w:val="18"/>
        </w:numPr>
        <w:rPr>
          <w:lang w:eastAsia="fr-FR"/>
        </w:rPr>
      </w:pPr>
      <w:r>
        <w:rPr>
          <w:lang w:eastAsia="fr-FR"/>
        </w:rPr>
        <w:t xml:space="preserve">Une </w:t>
      </w:r>
      <w:r>
        <w:rPr>
          <w:b/>
          <w:bCs/>
          <w:lang w:eastAsia="fr-FR"/>
        </w:rPr>
        <w:t>boussole</w:t>
      </w:r>
      <w:r>
        <w:rPr>
          <w:lang w:eastAsia="fr-FR"/>
        </w:rPr>
        <w:t xml:space="preserve"> ou cap politique, à compléter en fonction du programme ;</w:t>
      </w:r>
    </w:p>
    <w:p w14:paraId="684C38D5" w14:textId="77777777" w:rsidR="008E5FD1" w:rsidRDefault="00000000">
      <w:pPr>
        <w:pStyle w:val="Paragraphedeliste"/>
        <w:numPr>
          <w:ilvl w:val="0"/>
          <w:numId w:val="18"/>
        </w:numPr>
        <w:rPr>
          <w:lang w:eastAsia="fr-FR"/>
        </w:rPr>
      </w:pPr>
      <w:r>
        <w:rPr>
          <w:lang w:eastAsia="fr-FR"/>
        </w:rPr>
        <w:t xml:space="preserve">Un </w:t>
      </w:r>
      <w:r>
        <w:rPr>
          <w:b/>
          <w:bCs/>
          <w:lang w:eastAsia="fr-FR"/>
        </w:rPr>
        <w:t>mandat impératif</w:t>
      </w:r>
      <w:r>
        <w:rPr>
          <w:lang w:eastAsia="fr-FR"/>
        </w:rPr>
        <w:t xml:space="preserve">, c’est-à-dire </w:t>
      </w:r>
      <w:r>
        <w:t xml:space="preserve">la mission qu’ils ou elles s’engageront à mettre en œuvre de manière obligatoire dans le cas où ils ou elles accèdent aux fonctions de l’exécutif municipal (maire, </w:t>
      </w:r>
      <w:proofErr w:type="spellStart"/>
      <w:r>
        <w:t>adjoint·es</w:t>
      </w:r>
      <w:proofErr w:type="spellEnd"/>
      <w:r>
        <w:t xml:space="preserve">, </w:t>
      </w:r>
      <w:proofErr w:type="spellStart"/>
      <w:r>
        <w:t>conseiller·es</w:t>
      </w:r>
      <w:proofErr w:type="spellEnd"/>
      <w:r>
        <w:t xml:space="preserve"> </w:t>
      </w:r>
      <w:proofErr w:type="spellStart"/>
      <w:r>
        <w:t>délégué·es</w:t>
      </w:r>
      <w:proofErr w:type="spellEnd"/>
      <w:r>
        <w:t>).</w:t>
      </w:r>
    </w:p>
    <w:p w14:paraId="4F2D30A0" w14:textId="77777777" w:rsidR="008E5FD1" w:rsidRDefault="00000000">
      <w:pPr>
        <w:rPr>
          <w:lang w:eastAsia="fr-FR"/>
        </w:rPr>
      </w:pPr>
      <w:r>
        <w:rPr>
          <w:lang w:eastAsia="fr-FR"/>
        </w:rPr>
        <w:t>Ce mandat comporte :</w:t>
      </w:r>
    </w:p>
    <w:p w14:paraId="13AF3D86" w14:textId="77777777" w:rsidR="008E5FD1" w:rsidRDefault="00000000">
      <w:pPr>
        <w:pStyle w:val="Paragraphedeliste"/>
        <w:numPr>
          <w:ilvl w:val="0"/>
          <w:numId w:val="21"/>
        </w:numPr>
        <w:rPr>
          <w:lang w:eastAsia="fr-FR"/>
        </w:rPr>
      </w:pPr>
      <w:proofErr w:type="gramStart"/>
      <w:r>
        <w:rPr>
          <w:b/>
          <w:bCs/>
          <w:lang w:eastAsia="fr-FR"/>
        </w:rPr>
        <w:t>des</w:t>
      </w:r>
      <w:proofErr w:type="gramEnd"/>
      <w:r>
        <w:rPr>
          <w:b/>
          <w:bCs/>
          <w:lang w:eastAsia="fr-FR"/>
        </w:rPr>
        <w:t xml:space="preserve"> obligations transversales</w:t>
      </w:r>
      <w:r>
        <w:rPr>
          <w:lang w:eastAsia="fr-FR"/>
        </w:rPr>
        <w:t xml:space="preserve"> qui s’appliquent à chaque </w:t>
      </w:r>
      <w:proofErr w:type="spellStart"/>
      <w:r>
        <w:rPr>
          <w:lang w:eastAsia="fr-FR"/>
        </w:rPr>
        <w:t>élu·e</w:t>
      </w:r>
      <w:proofErr w:type="spellEnd"/>
      <w:r>
        <w:rPr>
          <w:lang w:eastAsia="fr-FR"/>
        </w:rPr>
        <w:t xml:space="preserve">, tels que la collégialité, la transparence, la reddition de comptes, l’engagement de travailler avec les Conseils de quartier, le Conseil Citoyen, etc. </w:t>
      </w:r>
    </w:p>
    <w:p w14:paraId="44D7F786" w14:textId="77777777" w:rsidR="008E5FD1" w:rsidRDefault="00000000">
      <w:pPr>
        <w:pStyle w:val="Paragraphedeliste"/>
        <w:numPr>
          <w:ilvl w:val="0"/>
          <w:numId w:val="21"/>
        </w:numPr>
      </w:pPr>
      <w:proofErr w:type="gramStart"/>
      <w:r>
        <w:rPr>
          <w:b/>
          <w:bCs/>
          <w:lang w:eastAsia="fr-FR"/>
        </w:rPr>
        <w:t>des</w:t>
      </w:r>
      <w:proofErr w:type="gramEnd"/>
      <w:r>
        <w:rPr>
          <w:b/>
          <w:bCs/>
          <w:lang w:eastAsia="fr-FR"/>
        </w:rPr>
        <w:t xml:space="preserve"> engagements précis s’appliquant à chaque </w:t>
      </w:r>
      <w:proofErr w:type="spellStart"/>
      <w:r>
        <w:rPr>
          <w:b/>
          <w:bCs/>
          <w:lang w:eastAsia="fr-FR"/>
        </w:rPr>
        <w:t>adjoint·e</w:t>
      </w:r>
      <w:proofErr w:type="spellEnd"/>
      <w:r>
        <w:rPr>
          <w:b/>
          <w:bCs/>
          <w:lang w:eastAsia="fr-FR"/>
        </w:rPr>
        <w:t xml:space="preserve"> ou </w:t>
      </w:r>
      <w:proofErr w:type="spellStart"/>
      <w:r>
        <w:rPr>
          <w:b/>
          <w:bCs/>
          <w:lang w:eastAsia="fr-FR"/>
        </w:rPr>
        <w:t>conseiller·e</w:t>
      </w:r>
      <w:proofErr w:type="spellEnd"/>
      <w:r>
        <w:rPr>
          <w:b/>
          <w:bCs/>
          <w:lang w:eastAsia="fr-FR"/>
        </w:rPr>
        <w:t xml:space="preserve"> municipal· </w:t>
      </w:r>
      <w:proofErr w:type="spellStart"/>
      <w:r>
        <w:rPr>
          <w:b/>
          <w:bCs/>
          <w:lang w:eastAsia="fr-FR"/>
        </w:rPr>
        <w:t>délégué·e</w:t>
      </w:r>
      <w:proofErr w:type="spellEnd"/>
      <w:r>
        <w:rPr>
          <w:lang w:eastAsia="fr-FR"/>
        </w:rPr>
        <w:t xml:space="preserve">, </w:t>
      </w:r>
      <w:r>
        <w:rPr>
          <w:b/>
          <w:bCs/>
          <w:lang w:eastAsia="fr-FR"/>
        </w:rPr>
        <w:t>en fonction de leur délégation</w:t>
      </w:r>
      <w:r>
        <w:rPr>
          <w:lang w:eastAsia="fr-FR"/>
        </w:rPr>
        <w:t xml:space="preserve">, qui doivent être tirés du programme, et sur lesquels les </w:t>
      </w:r>
      <w:proofErr w:type="spellStart"/>
      <w:r>
        <w:rPr>
          <w:lang w:eastAsia="fr-FR"/>
        </w:rPr>
        <w:t>élu·es</w:t>
      </w:r>
      <w:proofErr w:type="spellEnd"/>
      <w:r>
        <w:rPr>
          <w:lang w:eastAsia="fr-FR"/>
        </w:rPr>
        <w:t xml:space="preserve"> rendront des comptes tous les 6 mois à un Conseil Citoyen de 30 personnes tirées au sort, qui rendra un avis détaillé et, en cas de manquement avéré, pourra demander au Conseil Municipal une consultation au sujet de leur destitution. La consultation sera précédée d’une campagne publique au cours de laquelle tous les arguments seront entendus.</w:t>
      </w:r>
    </w:p>
    <w:p w14:paraId="2C3FB236" w14:textId="77777777" w:rsidR="008E5FD1" w:rsidRDefault="008E5FD1">
      <w:pPr>
        <w:pStyle w:val="Paragraphedeliste"/>
        <w:ind w:left="644" w:firstLine="0"/>
        <w:rPr>
          <w:lang w:eastAsia="fr-FR"/>
        </w:rPr>
      </w:pPr>
    </w:p>
    <w:p w14:paraId="22A495FD" w14:textId="77777777" w:rsidR="008E5FD1" w:rsidRDefault="00000000">
      <w:pPr>
        <w:pStyle w:val="Paragraphedeliste"/>
        <w:numPr>
          <w:ilvl w:val="0"/>
          <w:numId w:val="18"/>
        </w:numPr>
        <w:rPr>
          <w:lang w:eastAsia="fr-FR"/>
        </w:rPr>
      </w:pPr>
      <w:r>
        <w:rPr>
          <w:lang w:eastAsia="fr-FR"/>
        </w:rPr>
        <w:t xml:space="preserve">Le </w:t>
      </w:r>
      <w:r>
        <w:rPr>
          <w:b/>
          <w:bCs/>
          <w:lang w:eastAsia="fr-FR"/>
        </w:rPr>
        <w:t>résumé de la future organisation des pouvoirs ;</w:t>
      </w:r>
    </w:p>
    <w:p w14:paraId="1F1AD29E" w14:textId="77777777" w:rsidR="008E5FD1" w:rsidRDefault="00000000">
      <w:pPr>
        <w:pStyle w:val="Paragraphedeliste"/>
        <w:numPr>
          <w:ilvl w:val="0"/>
          <w:numId w:val="18"/>
        </w:numPr>
        <w:rPr>
          <w:lang w:eastAsia="fr-FR"/>
        </w:rPr>
      </w:pPr>
      <w:r>
        <w:rPr>
          <w:lang w:eastAsia="fr-FR"/>
        </w:rPr>
        <w:t xml:space="preserve">Le </w:t>
      </w:r>
      <w:r>
        <w:rPr>
          <w:b/>
          <w:bCs/>
          <w:lang w:eastAsia="fr-FR"/>
        </w:rPr>
        <w:t>règlement intérieur</w:t>
      </w:r>
      <w:r>
        <w:rPr>
          <w:lang w:eastAsia="fr-FR"/>
        </w:rPr>
        <w:t xml:space="preserve"> de l’équipe municipale, qui prévoit la manière dont elle va fonctionner, permettre la collégialité et la distribution équitable de la parole, régler les conflits, etc. </w:t>
      </w:r>
    </w:p>
    <w:p w14:paraId="630ECAB8" w14:textId="77777777" w:rsidR="008E5FD1" w:rsidRDefault="00000000">
      <w:r>
        <w:t xml:space="preserve">Des référendums municipaux et consultations seront organisés. Les </w:t>
      </w:r>
      <w:proofErr w:type="spellStart"/>
      <w:r>
        <w:t>élu·es</w:t>
      </w:r>
      <w:proofErr w:type="spellEnd"/>
      <w:r>
        <w:t xml:space="preserve"> s’engagent à ce que le Conseil Municipal tienne compte des résultats. </w:t>
      </w:r>
    </w:p>
    <w:p w14:paraId="4983CE15" w14:textId="77777777" w:rsidR="008E5FD1" w:rsidRDefault="00000000">
      <w:r>
        <w:rPr>
          <w:b/>
          <w:bCs/>
        </w:rPr>
        <w:t xml:space="preserve">Les </w:t>
      </w:r>
      <w:proofErr w:type="spellStart"/>
      <w:r>
        <w:rPr>
          <w:b/>
          <w:bCs/>
        </w:rPr>
        <w:t>élu·es</w:t>
      </w:r>
      <w:proofErr w:type="spellEnd"/>
      <w:r>
        <w:rPr>
          <w:b/>
          <w:bCs/>
        </w:rPr>
        <w:t xml:space="preserve"> fonctionneront par binôme</w:t>
      </w:r>
      <w:r>
        <w:t xml:space="preserve"> dans chacune de leurs délégations. </w:t>
      </w:r>
      <w:r>
        <w:rPr>
          <w:b/>
          <w:bCs/>
        </w:rPr>
        <w:t xml:space="preserve">Un tableau comprenant une répartition possible des délégations, du mandat impératif et des commissions est proposé </w:t>
      </w:r>
      <w:r>
        <w:t xml:space="preserve">(section 2.1 et en annexe), de manière à concrétiser la proposition. </w:t>
      </w:r>
    </w:p>
    <w:p w14:paraId="6085E247" w14:textId="77777777" w:rsidR="008E5FD1" w:rsidRDefault="00000000">
      <w:r>
        <w:t xml:space="preserve">Les </w:t>
      </w:r>
      <w:proofErr w:type="spellStart"/>
      <w:r>
        <w:t>élu·es</w:t>
      </w:r>
      <w:proofErr w:type="spellEnd"/>
      <w:r>
        <w:t xml:space="preserve"> travailleront de près avec les </w:t>
      </w:r>
      <w:r>
        <w:rPr>
          <w:b/>
          <w:bCs/>
        </w:rPr>
        <w:t>Commissions</w:t>
      </w:r>
      <w:r>
        <w:t xml:space="preserve">, ouvertes aux </w:t>
      </w:r>
      <w:proofErr w:type="spellStart"/>
      <w:r>
        <w:t>habitant·es</w:t>
      </w:r>
      <w:proofErr w:type="spellEnd"/>
      <w:r>
        <w:t xml:space="preserve">, et qui seront revitalisées et renforcées. Les pouvoirs du/de la maire seront réduits au minimum (ce qui, dans notre système politique, est déjà beaucoup). </w:t>
      </w:r>
      <w:r>
        <w:rPr>
          <w:b/>
          <w:bCs/>
        </w:rPr>
        <w:t>Le binôme maire-1</w:t>
      </w:r>
      <w:r>
        <w:rPr>
          <w:b/>
          <w:bCs/>
          <w:vertAlign w:val="superscript"/>
        </w:rPr>
        <w:t>er</w:t>
      </w:r>
      <w:r>
        <w:rPr>
          <w:b/>
          <w:bCs/>
        </w:rPr>
        <w:t xml:space="preserve"> </w:t>
      </w:r>
      <w:proofErr w:type="spellStart"/>
      <w:r>
        <w:rPr>
          <w:b/>
          <w:bCs/>
        </w:rPr>
        <w:t>adjoint·e</w:t>
      </w:r>
      <w:proofErr w:type="spellEnd"/>
      <w:r>
        <w:rPr>
          <w:b/>
          <w:bCs/>
        </w:rPr>
        <w:t xml:space="preserve"> laissera la place tous les 2 ans</w:t>
      </w:r>
      <w:r>
        <w:t xml:space="preserve"> à un nouveau binôme désigné au sein du Conseil Municipal, ce qui permet la collégialité des </w:t>
      </w:r>
      <w:proofErr w:type="spellStart"/>
      <w:r>
        <w:t>élu·es</w:t>
      </w:r>
      <w:proofErr w:type="spellEnd"/>
      <w:r>
        <w:t xml:space="preserve"> et le partage du pouvoir</w:t>
      </w:r>
      <w:r>
        <w:rPr>
          <w:b/>
          <w:bCs/>
        </w:rPr>
        <w:t>. Le directeur / la directrice du cabinet</w:t>
      </w:r>
      <w:r>
        <w:t xml:space="preserve"> ne sera plus au service du/de la maire mais </w:t>
      </w:r>
      <w:proofErr w:type="spellStart"/>
      <w:r>
        <w:t>garant·e</w:t>
      </w:r>
      <w:proofErr w:type="spellEnd"/>
      <w:r>
        <w:t xml:space="preserve"> des pouvoirs citoyens et du dialogue entre toutes les parties. Il/elle constituera un binôme avec </w:t>
      </w:r>
      <w:r>
        <w:rPr>
          <w:b/>
          <w:bCs/>
        </w:rPr>
        <w:t>le directeur/la directrice des services</w:t>
      </w:r>
      <w:r>
        <w:t xml:space="preserve">, qui comme </w:t>
      </w:r>
      <w:proofErr w:type="gramStart"/>
      <w:r>
        <w:t xml:space="preserve">les </w:t>
      </w:r>
      <w:proofErr w:type="spellStart"/>
      <w:r>
        <w:t>élu</w:t>
      </w:r>
      <w:proofErr w:type="gramEnd"/>
      <w:r>
        <w:t>·es</w:t>
      </w:r>
      <w:proofErr w:type="spellEnd"/>
      <w:r>
        <w:t xml:space="preserve"> sera évalué par le Conseil Citoyen. </w:t>
      </w:r>
    </w:p>
    <w:p w14:paraId="0B46B828" w14:textId="77777777" w:rsidR="008E5FD1" w:rsidRDefault="00000000">
      <w:r>
        <w:t xml:space="preserve">Une nouvelle </w:t>
      </w:r>
      <w:r>
        <w:rPr>
          <w:b/>
          <w:bCs/>
        </w:rPr>
        <w:t>Direction du Pouvoir Citoyen (DPC)</w:t>
      </w:r>
      <w:r>
        <w:t xml:space="preserve"> au sein des services municipaux aura la charge d’aider les </w:t>
      </w:r>
      <w:proofErr w:type="spellStart"/>
      <w:r>
        <w:t>élu·es</w:t>
      </w:r>
      <w:proofErr w:type="spellEnd"/>
      <w:r>
        <w:t xml:space="preserve"> à organiser et mettre en œuvre les nouveaux pouvoirs confiés aux </w:t>
      </w:r>
      <w:proofErr w:type="spellStart"/>
      <w:r>
        <w:t>citoyen·nes</w:t>
      </w:r>
      <w:proofErr w:type="spellEnd"/>
      <w:r>
        <w:t xml:space="preserve"> et de travailler avec celles et ceux-ci à leur montée en compétence. </w:t>
      </w:r>
    </w:p>
    <w:p w14:paraId="33137B66" w14:textId="77777777" w:rsidR="008E5FD1" w:rsidRDefault="00000000">
      <w:pPr>
        <w:ind w:firstLine="0"/>
      </w:pPr>
      <w:r>
        <w:lastRenderedPageBreak/>
        <w:t xml:space="preserve">Les </w:t>
      </w:r>
      <w:proofErr w:type="spellStart"/>
      <w:r>
        <w:t>habitant·es</w:t>
      </w:r>
      <w:proofErr w:type="spellEnd"/>
      <w:r>
        <w:t xml:space="preserve"> pourront proposer des </w:t>
      </w:r>
      <w:r>
        <w:rPr>
          <w:b/>
          <w:bCs/>
        </w:rPr>
        <w:t>pétitions</w:t>
      </w:r>
      <w:r>
        <w:t xml:space="preserve"> au Conseil Municipal (CM), l’enjoignant à déclencher des </w:t>
      </w:r>
      <w:r>
        <w:rPr>
          <w:b/>
          <w:bCs/>
        </w:rPr>
        <w:t>référendums ou consultations</w:t>
      </w:r>
      <w:r>
        <w:t xml:space="preserve"> au sujet de </w:t>
      </w:r>
      <w:r>
        <w:rPr>
          <w:b/>
          <w:bCs/>
        </w:rPr>
        <w:t>nouvelles délibérations</w:t>
      </w:r>
      <w:r>
        <w:t xml:space="preserve"> du CM ou de l’</w:t>
      </w:r>
      <w:r>
        <w:rPr>
          <w:b/>
          <w:bCs/>
        </w:rPr>
        <w:t xml:space="preserve">abrogation </w:t>
      </w:r>
      <w:r>
        <w:t xml:space="preserve">de l’une d’entre elles. Ils/elles investiront les commissions de travail et aussi les </w:t>
      </w:r>
      <w:r>
        <w:rPr>
          <w:b/>
          <w:bCs/>
        </w:rPr>
        <w:t>Conseils de quartier</w:t>
      </w:r>
      <w:r>
        <w:t xml:space="preserve">, dont les pouvoirs seront redéfinis et élargis : </w:t>
      </w:r>
      <w:r>
        <w:rPr>
          <w:b/>
          <w:bCs/>
        </w:rPr>
        <w:t>budgets participatifs</w:t>
      </w:r>
      <w:r>
        <w:t xml:space="preserve">, avis sur les projets, la planification des investissements, le PLUIHD, travail avec les commissions, etc. La </w:t>
      </w:r>
      <w:r>
        <w:rPr>
          <w:b/>
          <w:bCs/>
        </w:rPr>
        <w:t>planification pluriannuelle des investissements</w:t>
      </w:r>
      <w:r>
        <w:t xml:space="preserve"> (PPI) sera </w:t>
      </w:r>
      <w:proofErr w:type="spellStart"/>
      <w:r>
        <w:rPr>
          <w:b/>
          <w:bCs/>
        </w:rPr>
        <w:t>co-construite</w:t>
      </w:r>
      <w:proofErr w:type="spellEnd"/>
      <w:r>
        <w:t xml:space="preserve"> avec </w:t>
      </w:r>
      <w:proofErr w:type="gramStart"/>
      <w:r>
        <w:t xml:space="preserve">les </w:t>
      </w:r>
      <w:proofErr w:type="spellStart"/>
      <w:r>
        <w:t>citoyen</w:t>
      </w:r>
      <w:proofErr w:type="gramEnd"/>
      <w:r>
        <w:t>·nes</w:t>
      </w:r>
      <w:proofErr w:type="spellEnd"/>
      <w:r>
        <w:t xml:space="preserve">, de manière à faire émerger des propositions puis trancher entre plusieurs options par référendum ou consultation municipale. Le travail politique des personnes qui s’engagent dans les instances du pouvoir municipal (commissions, conseils de quartier, conseil citoyen) sera </w:t>
      </w:r>
      <w:r>
        <w:rPr>
          <w:b/>
          <w:bCs/>
        </w:rPr>
        <w:t>indemnisé et défrayé</w:t>
      </w:r>
      <w:r>
        <w:t xml:space="preserve"> pour permettre à </w:t>
      </w:r>
      <w:proofErr w:type="spellStart"/>
      <w:r>
        <w:t>chacun·e</w:t>
      </w:r>
      <w:proofErr w:type="spellEnd"/>
      <w:r>
        <w:t xml:space="preserve"> d’y prendre part sans être </w:t>
      </w:r>
      <w:proofErr w:type="spellStart"/>
      <w:r>
        <w:t>pénalisé·e</w:t>
      </w:r>
      <w:proofErr w:type="spellEnd"/>
      <w:r>
        <w:t xml:space="preserve"> financièrement. </w:t>
      </w:r>
    </w:p>
    <w:p w14:paraId="0D71B99F" w14:textId="2EBAC680" w:rsidR="008E5FD1" w:rsidRDefault="00000000">
      <w:pPr>
        <w:ind w:firstLine="0"/>
        <w:jc w:val="left"/>
      </w:pPr>
      <w:r>
        <w:t>Le schéma de l’organisation des pouvoirs est proposé au chapitre 5</w:t>
      </w:r>
      <w:r w:rsidR="005A0A3E">
        <w:t xml:space="preserve"> du document principal</w:t>
      </w:r>
      <w:r>
        <w:t>. Nous en proposons ici une version simplifiée :</w:t>
      </w:r>
    </w:p>
    <w:p w14:paraId="5EEAB9C3" w14:textId="77777777" w:rsidR="008E5FD1" w:rsidRDefault="00000000">
      <w:pPr>
        <w:ind w:firstLine="0"/>
        <w:jc w:val="left"/>
      </w:pPr>
      <w:r>
        <w:rPr>
          <w:noProof/>
        </w:rPr>
        <w:drawing>
          <wp:inline distT="0" distB="0" distL="0" distR="0" wp14:anchorId="1872D3D1" wp14:editId="0834AE34">
            <wp:extent cx="6024880" cy="2286000"/>
            <wp:effectExtent l="0" t="0" r="0" b="0"/>
            <wp:docPr id="3"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pic:cNvPicPr>
                      <a:picLocks noChangeAspect="1" noChangeArrowheads="1"/>
                    </pic:cNvPicPr>
                  </pic:nvPicPr>
                  <pic:blipFill>
                    <a:blip r:embed="rId20"/>
                    <a:srcRect b="9093"/>
                    <a:stretch>
                      <a:fillRect/>
                    </a:stretch>
                  </pic:blipFill>
                  <pic:spPr bwMode="auto">
                    <a:xfrm>
                      <a:off x="0" y="0"/>
                      <a:ext cx="6024880" cy="2286000"/>
                    </a:xfrm>
                    <a:prstGeom prst="rect">
                      <a:avLst/>
                    </a:prstGeom>
                  </pic:spPr>
                </pic:pic>
              </a:graphicData>
            </a:graphic>
          </wp:inline>
        </w:drawing>
      </w:r>
    </w:p>
    <w:p w14:paraId="6DE56619" w14:textId="60FCC9B0" w:rsidR="008E5FD1" w:rsidRDefault="00000000">
      <w:pPr>
        <w:ind w:firstLine="0"/>
      </w:pPr>
      <w:r>
        <w:t xml:space="preserve">L’idée est que les listes s’emparent et discutent de ces propositions bien avant l’élection, de manière à </w:t>
      </w:r>
      <w:r>
        <w:rPr>
          <w:b/>
          <w:bCs/>
        </w:rPr>
        <w:t>s’engager sur les modalités de l’exercice du pouvoir avant d’être prises dans la gestion des affaires courantes</w:t>
      </w:r>
      <w:r>
        <w:t xml:space="preserve">, de ne pas faire de promesses qu’elles seraient incapables de tenir, et de tenir des engagements précis au cours du mandat. </w:t>
      </w:r>
      <w:r w:rsidR="005A0A3E">
        <w:t>L</w:t>
      </w:r>
      <w:r>
        <w:t xml:space="preserve">e document </w:t>
      </w:r>
      <w:r w:rsidR="005A0A3E">
        <w:t xml:space="preserve">principal </w:t>
      </w:r>
      <w:r>
        <w:t>se veut également un effort d’éducation populaire, décrivant quelque peu le fonctionnement d’une mairie et ses enjeux. Nous espérons qu’il aura contribué à faire avancer la cause démocratique et qu’il sera largement discuté, critiqué, copié, diffusé, malmené, bref au moins partiellement utilisé pour amorcer une transition vers une société meilleure.</w:t>
      </w:r>
    </w:p>
    <w:p w14:paraId="782A6A1B" w14:textId="77777777" w:rsidR="008E5FD1" w:rsidRDefault="008E5FD1">
      <w:pPr>
        <w:spacing w:after="240"/>
        <w:ind w:firstLine="0"/>
        <w:rPr>
          <w:lang w:eastAsia="fr-FR"/>
        </w:rPr>
      </w:pPr>
    </w:p>
    <w:sectPr w:rsidR="008E5FD1">
      <w:footerReference w:type="even" r:id="rId21"/>
      <w:footerReference w:type="default" r:id="rId22"/>
      <w:footerReference w:type="first" r:id="rId23"/>
      <w:pgSz w:w="11906" w:h="16838"/>
      <w:pgMar w:top="1417" w:right="1417" w:bottom="1417" w:left="1417" w:header="0" w:footer="708"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0D3D0E" w14:textId="77777777" w:rsidR="009F7E6C" w:rsidRDefault="009F7E6C">
      <w:pPr>
        <w:spacing w:after="0" w:line="240" w:lineRule="auto"/>
      </w:pPr>
      <w:r>
        <w:separator/>
      </w:r>
    </w:p>
  </w:endnote>
  <w:endnote w:type="continuationSeparator" w:id="0">
    <w:p w14:paraId="27C3B90F" w14:textId="77777777" w:rsidR="009F7E6C" w:rsidRDefault="009F7E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1"/>
    <w:family w:val="swiss"/>
    <w:pitch w:val="variable"/>
    <w:sig w:usb0="E4002EFF" w:usb1="C000E47F" w:usb2="00000009" w:usb3="00000000" w:csb0="000001FF" w:csb1="00000000"/>
  </w:font>
  <w:font w:name="Carlito">
    <w:altName w:val="Calibri"/>
    <w:charset w:val="01"/>
    <w:family w:val="roman"/>
    <w:pitch w:val="variable"/>
  </w:font>
  <w:font w:name="Noto Sans SC Regular">
    <w:panose1 w:val="00000000000000000000"/>
    <w:charset w:val="00"/>
    <w:family w:val="roman"/>
    <w:notTrueType/>
    <w:pitch w:val="default"/>
  </w:font>
  <w:font w:name="Noto Sans">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04F57" w14:textId="77777777" w:rsidR="008E5FD1" w:rsidRDefault="008E5FD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5905886"/>
      <w:docPartObj>
        <w:docPartGallery w:val="Page Numbers (Bottom of Page)"/>
        <w:docPartUnique/>
      </w:docPartObj>
    </w:sdtPr>
    <w:sdtContent>
      <w:p w14:paraId="503ED71E" w14:textId="77777777" w:rsidR="008E5FD1" w:rsidRDefault="00000000">
        <w:pPr>
          <w:pStyle w:val="Pieddepage"/>
          <w:jc w:val="right"/>
        </w:pPr>
        <w:r>
          <w:fldChar w:fldCharType="begin"/>
        </w:r>
        <w:r>
          <w:instrText xml:space="preserve"> PAGE </w:instrText>
        </w:r>
        <w:r>
          <w:fldChar w:fldCharType="separate"/>
        </w:r>
        <w:r>
          <w:t>50</w:t>
        </w:r>
        <w:r>
          <w:fldChar w:fldCharType="end"/>
        </w:r>
      </w:p>
      <w:p w14:paraId="15CF8293" w14:textId="77777777" w:rsidR="008E5FD1" w:rsidRDefault="00000000">
        <w:pPr>
          <w:pStyle w:val="Pieddepage"/>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1DB9E" w14:textId="77777777" w:rsidR="008E5FD1" w:rsidRDefault="008E5FD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6A4DDB" w14:textId="77777777" w:rsidR="009F7E6C" w:rsidRDefault="009F7E6C">
      <w:r>
        <w:separator/>
      </w:r>
    </w:p>
  </w:footnote>
  <w:footnote w:type="continuationSeparator" w:id="0">
    <w:p w14:paraId="2E991A71" w14:textId="77777777" w:rsidR="009F7E6C" w:rsidRDefault="009F7E6C">
      <w:r>
        <w:continuationSeparator/>
      </w:r>
    </w:p>
  </w:footnote>
  <w:footnote w:id="1">
    <w:p w14:paraId="0DFC6633" w14:textId="77777777" w:rsidR="008E5FD1" w:rsidRDefault="00000000">
      <w:pPr>
        <w:pStyle w:val="Notedebasdepage"/>
      </w:pPr>
      <w:r>
        <w:rPr>
          <w:rStyle w:val="Caractresdenotedebasdepage"/>
        </w:rPr>
        <w:footnoteRef/>
      </w:r>
      <w:r>
        <w:t xml:space="preserve"> </w:t>
      </w:r>
      <w:hyperlink r:id="rId1">
        <w:r>
          <w:t>https://emanciper.org</w:t>
        </w:r>
      </w:hyperlink>
      <w:r>
        <w:t xml:space="preserve"> </w:t>
      </w:r>
    </w:p>
  </w:footnote>
  <w:footnote w:id="2">
    <w:p w14:paraId="26E95811" w14:textId="123E9C2B" w:rsidR="008E5FD1" w:rsidRDefault="00000000">
      <w:pPr>
        <w:pStyle w:val="Notedebasdepage"/>
      </w:pPr>
      <w:r>
        <w:rPr>
          <w:rStyle w:val="Caractresdenotedebasdepage"/>
        </w:rPr>
        <w:footnoteRef/>
      </w:r>
      <w:r>
        <w:t xml:space="preserve"> Conventions citoyennes, mandat impératif d’un candidat à l’élection présidentielle en 2017, propositions de consultation révocatoire par quelques députés, etc. Pour en savoir plus, voir </w:t>
      </w:r>
      <w:hyperlink r:id="rId2" w:history="1">
        <w:r w:rsidR="005A0A3E" w:rsidRPr="001E60E4">
          <w:rPr>
            <w:rStyle w:val="Lienhypertexte"/>
          </w:rPr>
          <w:t xml:space="preserve">https://emanciper.org/introduction-a-la-democratie-reelle </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A1CE2"/>
    <w:multiLevelType w:val="multilevel"/>
    <w:tmpl w:val="727A30CA"/>
    <w:lvl w:ilvl="0">
      <w:start w:val="1"/>
      <w:numFmt w:val="bullet"/>
      <w:lvlText w:val=""/>
      <w:lvlJc w:val="left"/>
      <w:pPr>
        <w:tabs>
          <w:tab w:val="num" w:pos="0"/>
        </w:tabs>
        <w:ind w:left="1004" w:hanging="360"/>
      </w:pPr>
      <w:rPr>
        <w:rFonts w:ascii="Symbol" w:hAnsi="Symbol" w:cs="Symbol" w:hint="default"/>
      </w:rPr>
    </w:lvl>
    <w:lvl w:ilvl="1">
      <w:start w:val="1"/>
      <w:numFmt w:val="bullet"/>
      <w:lvlText w:val="o"/>
      <w:lvlJc w:val="left"/>
      <w:pPr>
        <w:tabs>
          <w:tab w:val="num" w:pos="0"/>
        </w:tabs>
        <w:ind w:left="1724" w:hanging="360"/>
      </w:pPr>
      <w:rPr>
        <w:rFonts w:ascii="Courier New" w:hAnsi="Courier New" w:cs="Courier New" w:hint="default"/>
      </w:rPr>
    </w:lvl>
    <w:lvl w:ilvl="2">
      <w:start w:val="1"/>
      <w:numFmt w:val="bullet"/>
      <w:lvlText w:val=""/>
      <w:lvlJc w:val="left"/>
      <w:pPr>
        <w:tabs>
          <w:tab w:val="num" w:pos="0"/>
        </w:tabs>
        <w:ind w:left="2444" w:hanging="360"/>
      </w:pPr>
      <w:rPr>
        <w:rFonts w:ascii="Wingdings" w:hAnsi="Wingdings" w:cs="Wingdings" w:hint="default"/>
      </w:rPr>
    </w:lvl>
    <w:lvl w:ilvl="3">
      <w:start w:val="1"/>
      <w:numFmt w:val="bullet"/>
      <w:lvlText w:val=""/>
      <w:lvlJc w:val="left"/>
      <w:pPr>
        <w:tabs>
          <w:tab w:val="num" w:pos="0"/>
        </w:tabs>
        <w:ind w:left="3164" w:hanging="360"/>
      </w:pPr>
      <w:rPr>
        <w:rFonts w:ascii="Symbol" w:hAnsi="Symbol" w:cs="Symbol" w:hint="default"/>
      </w:rPr>
    </w:lvl>
    <w:lvl w:ilvl="4">
      <w:start w:val="1"/>
      <w:numFmt w:val="bullet"/>
      <w:lvlText w:val="o"/>
      <w:lvlJc w:val="left"/>
      <w:pPr>
        <w:tabs>
          <w:tab w:val="num" w:pos="0"/>
        </w:tabs>
        <w:ind w:left="3884" w:hanging="360"/>
      </w:pPr>
      <w:rPr>
        <w:rFonts w:ascii="Courier New" w:hAnsi="Courier New" w:cs="Courier New" w:hint="default"/>
      </w:rPr>
    </w:lvl>
    <w:lvl w:ilvl="5">
      <w:start w:val="1"/>
      <w:numFmt w:val="bullet"/>
      <w:lvlText w:val=""/>
      <w:lvlJc w:val="left"/>
      <w:pPr>
        <w:tabs>
          <w:tab w:val="num" w:pos="0"/>
        </w:tabs>
        <w:ind w:left="4604" w:hanging="360"/>
      </w:pPr>
      <w:rPr>
        <w:rFonts w:ascii="Wingdings" w:hAnsi="Wingdings" w:cs="Wingdings" w:hint="default"/>
      </w:rPr>
    </w:lvl>
    <w:lvl w:ilvl="6">
      <w:start w:val="1"/>
      <w:numFmt w:val="bullet"/>
      <w:lvlText w:val=""/>
      <w:lvlJc w:val="left"/>
      <w:pPr>
        <w:tabs>
          <w:tab w:val="num" w:pos="0"/>
        </w:tabs>
        <w:ind w:left="5324" w:hanging="360"/>
      </w:pPr>
      <w:rPr>
        <w:rFonts w:ascii="Symbol" w:hAnsi="Symbol" w:cs="Symbol" w:hint="default"/>
      </w:rPr>
    </w:lvl>
    <w:lvl w:ilvl="7">
      <w:start w:val="1"/>
      <w:numFmt w:val="bullet"/>
      <w:lvlText w:val="o"/>
      <w:lvlJc w:val="left"/>
      <w:pPr>
        <w:tabs>
          <w:tab w:val="num" w:pos="0"/>
        </w:tabs>
        <w:ind w:left="6044" w:hanging="360"/>
      </w:pPr>
      <w:rPr>
        <w:rFonts w:ascii="Courier New" w:hAnsi="Courier New" w:cs="Courier New" w:hint="default"/>
      </w:rPr>
    </w:lvl>
    <w:lvl w:ilvl="8">
      <w:start w:val="1"/>
      <w:numFmt w:val="bullet"/>
      <w:lvlText w:val=""/>
      <w:lvlJc w:val="left"/>
      <w:pPr>
        <w:tabs>
          <w:tab w:val="num" w:pos="0"/>
        </w:tabs>
        <w:ind w:left="6764" w:hanging="360"/>
      </w:pPr>
      <w:rPr>
        <w:rFonts w:ascii="Wingdings" w:hAnsi="Wingdings" w:cs="Wingdings" w:hint="default"/>
      </w:rPr>
    </w:lvl>
  </w:abstractNum>
  <w:abstractNum w:abstractNumId="1" w15:restartNumberingAfterBreak="0">
    <w:nsid w:val="0C40231A"/>
    <w:multiLevelType w:val="multilevel"/>
    <w:tmpl w:val="C0621762"/>
    <w:lvl w:ilvl="0">
      <w:start w:val="1"/>
      <w:numFmt w:val="decimal"/>
      <w:pStyle w:val="Titretableau"/>
      <w:lvlText w:val="Tableau %1."/>
      <w:lvlJc w:val="left"/>
      <w:pPr>
        <w:tabs>
          <w:tab w:val="num" w:pos="0"/>
        </w:tabs>
        <w:ind w:left="1004" w:hanging="360"/>
      </w:pPr>
    </w:lvl>
    <w:lvl w:ilvl="1">
      <w:start w:val="1"/>
      <w:numFmt w:val="lowerLetter"/>
      <w:lvlText w:val="%2."/>
      <w:lvlJc w:val="left"/>
      <w:pPr>
        <w:tabs>
          <w:tab w:val="num" w:pos="0"/>
        </w:tabs>
        <w:ind w:left="1724" w:hanging="360"/>
      </w:pPr>
    </w:lvl>
    <w:lvl w:ilvl="2">
      <w:start w:val="1"/>
      <w:numFmt w:val="lowerRoman"/>
      <w:lvlText w:val="%3."/>
      <w:lvlJc w:val="right"/>
      <w:pPr>
        <w:tabs>
          <w:tab w:val="num" w:pos="0"/>
        </w:tabs>
        <w:ind w:left="2444" w:hanging="180"/>
      </w:pPr>
    </w:lvl>
    <w:lvl w:ilvl="3">
      <w:start w:val="1"/>
      <w:numFmt w:val="decimal"/>
      <w:lvlText w:val="%4."/>
      <w:lvlJc w:val="left"/>
      <w:pPr>
        <w:tabs>
          <w:tab w:val="num" w:pos="0"/>
        </w:tabs>
        <w:ind w:left="3164" w:hanging="360"/>
      </w:pPr>
    </w:lvl>
    <w:lvl w:ilvl="4">
      <w:start w:val="1"/>
      <w:numFmt w:val="lowerLetter"/>
      <w:lvlText w:val="%5."/>
      <w:lvlJc w:val="left"/>
      <w:pPr>
        <w:tabs>
          <w:tab w:val="num" w:pos="0"/>
        </w:tabs>
        <w:ind w:left="3884" w:hanging="360"/>
      </w:pPr>
    </w:lvl>
    <w:lvl w:ilvl="5">
      <w:start w:val="1"/>
      <w:numFmt w:val="lowerRoman"/>
      <w:lvlText w:val="%6."/>
      <w:lvlJc w:val="right"/>
      <w:pPr>
        <w:tabs>
          <w:tab w:val="num" w:pos="0"/>
        </w:tabs>
        <w:ind w:left="4604" w:hanging="180"/>
      </w:p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right"/>
      <w:pPr>
        <w:tabs>
          <w:tab w:val="num" w:pos="0"/>
        </w:tabs>
        <w:ind w:left="6764" w:hanging="180"/>
      </w:pPr>
    </w:lvl>
  </w:abstractNum>
  <w:abstractNum w:abstractNumId="2" w15:restartNumberingAfterBreak="0">
    <w:nsid w:val="0EAF0CF5"/>
    <w:multiLevelType w:val="multilevel"/>
    <w:tmpl w:val="7D409D7C"/>
    <w:lvl w:ilvl="0">
      <w:start w:val="5"/>
      <w:numFmt w:val="bullet"/>
      <w:lvlText w:val="-"/>
      <w:lvlJc w:val="left"/>
      <w:pPr>
        <w:tabs>
          <w:tab w:val="num" w:pos="0"/>
        </w:tabs>
        <w:ind w:left="644" w:hanging="360"/>
      </w:pPr>
      <w:rPr>
        <w:rFonts w:ascii="Calibri" w:eastAsiaTheme="minorHAnsi" w:hAnsi="Calibri" w:cs="Calibri" w:hint="default"/>
      </w:rPr>
    </w:lvl>
    <w:lvl w:ilvl="1">
      <w:start w:val="1"/>
      <w:numFmt w:val="bullet"/>
      <w:lvlText w:val="o"/>
      <w:lvlJc w:val="left"/>
      <w:pPr>
        <w:tabs>
          <w:tab w:val="num" w:pos="0"/>
        </w:tabs>
        <w:ind w:left="1364" w:hanging="360"/>
      </w:pPr>
      <w:rPr>
        <w:rFonts w:ascii="Courier New" w:hAnsi="Courier New" w:cs="Courier New" w:hint="default"/>
      </w:rPr>
    </w:lvl>
    <w:lvl w:ilvl="2">
      <w:start w:val="1"/>
      <w:numFmt w:val="bullet"/>
      <w:lvlText w:val=""/>
      <w:lvlJc w:val="left"/>
      <w:pPr>
        <w:tabs>
          <w:tab w:val="num" w:pos="0"/>
        </w:tabs>
        <w:ind w:left="2084" w:hanging="360"/>
      </w:pPr>
      <w:rPr>
        <w:rFonts w:ascii="Wingdings" w:hAnsi="Wingdings" w:cs="Wingdings" w:hint="default"/>
      </w:rPr>
    </w:lvl>
    <w:lvl w:ilvl="3">
      <w:start w:val="1"/>
      <w:numFmt w:val="bullet"/>
      <w:lvlText w:val=""/>
      <w:lvlJc w:val="left"/>
      <w:pPr>
        <w:tabs>
          <w:tab w:val="num" w:pos="0"/>
        </w:tabs>
        <w:ind w:left="2804" w:hanging="360"/>
      </w:pPr>
      <w:rPr>
        <w:rFonts w:ascii="Symbol" w:hAnsi="Symbol" w:cs="Symbol" w:hint="default"/>
      </w:rPr>
    </w:lvl>
    <w:lvl w:ilvl="4">
      <w:start w:val="1"/>
      <w:numFmt w:val="bullet"/>
      <w:lvlText w:val="o"/>
      <w:lvlJc w:val="left"/>
      <w:pPr>
        <w:tabs>
          <w:tab w:val="num" w:pos="0"/>
        </w:tabs>
        <w:ind w:left="3524" w:hanging="360"/>
      </w:pPr>
      <w:rPr>
        <w:rFonts w:ascii="Courier New" w:hAnsi="Courier New" w:cs="Courier New" w:hint="default"/>
      </w:rPr>
    </w:lvl>
    <w:lvl w:ilvl="5">
      <w:start w:val="1"/>
      <w:numFmt w:val="bullet"/>
      <w:lvlText w:val=""/>
      <w:lvlJc w:val="left"/>
      <w:pPr>
        <w:tabs>
          <w:tab w:val="num" w:pos="0"/>
        </w:tabs>
        <w:ind w:left="4244" w:hanging="360"/>
      </w:pPr>
      <w:rPr>
        <w:rFonts w:ascii="Wingdings" w:hAnsi="Wingdings" w:cs="Wingdings" w:hint="default"/>
      </w:rPr>
    </w:lvl>
    <w:lvl w:ilvl="6">
      <w:start w:val="1"/>
      <w:numFmt w:val="bullet"/>
      <w:lvlText w:val=""/>
      <w:lvlJc w:val="left"/>
      <w:pPr>
        <w:tabs>
          <w:tab w:val="num" w:pos="0"/>
        </w:tabs>
        <w:ind w:left="4964" w:hanging="360"/>
      </w:pPr>
      <w:rPr>
        <w:rFonts w:ascii="Symbol" w:hAnsi="Symbol" w:cs="Symbol" w:hint="default"/>
      </w:rPr>
    </w:lvl>
    <w:lvl w:ilvl="7">
      <w:start w:val="1"/>
      <w:numFmt w:val="bullet"/>
      <w:lvlText w:val="o"/>
      <w:lvlJc w:val="left"/>
      <w:pPr>
        <w:tabs>
          <w:tab w:val="num" w:pos="0"/>
        </w:tabs>
        <w:ind w:left="5684" w:hanging="360"/>
      </w:pPr>
      <w:rPr>
        <w:rFonts w:ascii="Courier New" w:hAnsi="Courier New" w:cs="Courier New" w:hint="default"/>
      </w:rPr>
    </w:lvl>
    <w:lvl w:ilvl="8">
      <w:start w:val="1"/>
      <w:numFmt w:val="bullet"/>
      <w:lvlText w:val=""/>
      <w:lvlJc w:val="left"/>
      <w:pPr>
        <w:tabs>
          <w:tab w:val="num" w:pos="0"/>
        </w:tabs>
        <w:ind w:left="6404" w:hanging="360"/>
      </w:pPr>
      <w:rPr>
        <w:rFonts w:ascii="Wingdings" w:hAnsi="Wingdings" w:cs="Wingdings" w:hint="default"/>
      </w:rPr>
    </w:lvl>
  </w:abstractNum>
  <w:abstractNum w:abstractNumId="3" w15:restartNumberingAfterBreak="0">
    <w:nsid w:val="0FC063D5"/>
    <w:multiLevelType w:val="multilevel"/>
    <w:tmpl w:val="6FFC8F40"/>
    <w:lvl w:ilvl="0">
      <w:start w:val="1"/>
      <w:numFmt w:val="bullet"/>
      <w:lvlText w:val=""/>
      <w:lvlJc w:val="left"/>
      <w:pPr>
        <w:tabs>
          <w:tab w:val="num" w:pos="0"/>
        </w:tabs>
        <w:ind w:left="1056" w:hanging="360"/>
      </w:pPr>
      <w:rPr>
        <w:rFonts w:ascii="Symbol" w:hAnsi="Symbol" w:cs="Symbol" w:hint="default"/>
      </w:rPr>
    </w:lvl>
    <w:lvl w:ilvl="1">
      <w:start w:val="1"/>
      <w:numFmt w:val="bullet"/>
      <w:lvlText w:val="o"/>
      <w:lvlJc w:val="left"/>
      <w:pPr>
        <w:tabs>
          <w:tab w:val="num" w:pos="0"/>
        </w:tabs>
        <w:ind w:left="1776" w:hanging="360"/>
      </w:pPr>
      <w:rPr>
        <w:rFonts w:ascii="Courier New" w:hAnsi="Courier New" w:cs="Courier New" w:hint="default"/>
      </w:rPr>
    </w:lvl>
    <w:lvl w:ilvl="2">
      <w:start w:val="1"/>
      <w:numFmt w:val="bullet"/>
      <w:lvlText w:val=""/>
      <w:lvlJc w:val="left"/>
      <w:pPr>
        <w:tabs>
          <w:tab w:val="num" w:pos="0"/>
        </w:tabs>
        <w:ind w:left="2496" w:hanging="360"/>
      </w:pPr>
      <w:rPr>
        <w:rFonts w:ascii="Wingdings" w:hAnsi="Wingdings" w:cs="Wingdings" w:hint="default"/>
      </w:rPr>
    </w:lvl>
    <w:lvl w:ilvl="3">
      <w:start w:val="1"/>
      <w:numFmt w:val="bullet"/>
      <w:lvlText w:val=""/>
      <w:lvlJc w:val="left"/>
      <w:pPr>
        <w:tabs>
          <w:tab w:val="num" w:pos="0"/>
        </w:tabs>
        <w:ind w:left="3216" w:hanging="360"/>
      </w:pPr>
      <w:rPr>
        <w:rFonts w:ascii="Symbol" w:hAnsi="Symbol" w:cs="Symbol" w:hint="default"/>
      </w:rPr>
    </w:lvl>
    <w:lvl w:ilvl="4">
      <w:start w:val="1"/>
      <w:numFmt w:val="bullet"/>
      <w:lvlText w:val="o"/>
      <w:lvlJc w:val="left"/>
      <w:pPr>
        <w:tabs>
          <w:tab w:val="num" w:pos="0"/>
        </w:tabs>
        <w:ind w:left="3936" w:hanging="360"/>
      </w:pPr>
      <w:rPr>
        <w:rFonts w:ascii="Courier New" w:hAnsi="Courier New" w:cs="Courier New" w:hint="default"/>
      </w:rPr>
    </w:lvl>
    <w:lvl w:ilvl="5">
      <w:start w:val="1"/>
      <w:numFmt w:val="bullet"/>
      <w:lvlText w:val=""/>
      <w:lvlJc w:val="left"/>
      <w:pPr>
        <w:tabs>
          <w:tab w:val="num" w:pos="0"/>
        </w:tabs>
        <w:ind w:left="4656" w:hanging="360"/>
      </w:pPr>
      <w:rPr>
        <w:rFonts w:ascii="Wingdings" w:hAnsi="Wingdings" w:cs="Wingdings" w:hint="default"/>
      </w:rPr>
    </w:lvl>
    <w:lvl w:ilvl="6">
      <w:start w:val="1"/>
      <w:numFmt w:val="bullet"/>
      <w:lvlText w:val=""/>
      <w:lvlJc w:val="left"/>
      <w:pPr>
        <w:tabs>
          <w:tab w:val="num" w:pos="0"/>
        </w:tabs>
        <w:ind w:left="5376" w:hanging="360"/>
      </w:pPr>
      <w:rPr>
        <w:rFonts w:ascii="Symbol" w:hAnsi="Symbol" w:cs="Symbol" w:hint="default"/>
      </w:rPr>
    </w:lvl>
    <w:lvl w:ilvl="7">
      <w:start w:val="1"/>
      <w:numFmt w:val="bullet"/>
      <w:lvlText w:val="o"/>
      <w:lvlJc w:val="left"/>
      <w:pPr>
        <w:tabs>
          <w:tab w:val="num" w:pos="0"/>
        </w:tabs>
        <w:ind w:left="6096" w:hanging="360"/>
      </w:pPr>
      <w:rPr>
        <w:rFonts w:ascii="Courier New" w:hAnsi="Courier New" w:cs="Courier New" w:hint="default"/>
      </w:rPr>
    </w:lvl>
    <w:lvl w:ilvl="8">
      <w:start w:val="1"/>
      <w:numFmt w:val="bullet"/>
      <w:lvlText w:val=""/>
      <w:lvlJc w:val="left"/>
      <w:pPr>
        <w:tabs>
          <w:tab w:val="num" w:pos="0"/>
        </w:tabs>
        <w:ind w:left="6816" w:hanging="360"/>
      </w:pPr>
      <w:rPr>
        <w:rFonts w:ascii="Wingdings" w:hAnsi="Wingdings" w:cs="Wingdings" w:hint="default"/>
      </w:rPr>
    </w:lvl>
  </w:abstractNum>
  <w:abstractNum w:abstractNumId="4" w15:restartNumberingAfterBreak="0">
    <w:nsid w:val="15FA429D"/>
    <w:multiLevelType w:val="multilevel"/>
    <w:tmpl w:val="8946C28A"/>
    <w:lvl w:ilvl="0">
      <w:start w:val="1"/>
      <w:numFmt w:val="bullet"/>
      <w:lvlText w:val=""/>
      <w:lvlJc w:val="left"/>
      <w:pPr>
        <w:tabs>
          <w:tab w:val="num" w:pos="0"/>
        </w:tabs>
        <w:ind w:left="1004" w:hanging="360"/>
      </w:pPr>
      <w:rPr>
        <w:rFonts w:ascii="Symbol" w:hAnsi="Symbol" w:cs="Symbol" w:hint="default"/>
      </w:rPr>
    </w:lvl>
    <w:lvl w:ilvl="1">
      <w:start w:val="1"/>
      <w:numFmt w:val="bullet"/>
      <w:lvlText w:val="o"/>
      <w:lvlJc w:val="left"/>
      <w:pPr>
        <w:tabs>
          <w:tab w:val="num" w:pos="0"/>
        </w:tabs>
        <w:ind w:left="1724" w:hanging="360"/>
      </w:pPr>
      <w:rPr>
        <w:rFonts w:ascii="Courier New" w:hAnsi="Courier New" w:cs="Courier New" w:hint="default"/>
      </w:rPr>
    </w:lvl>
    <w:lvl w:ilvl="2">
      <w:start w:val="1"/>
      <w:numFmt w:val="bullet"/>
      <w:lvlText w:val=""/>
      <w:lvlJc w:val="left"/>
      <w:pPr>
        <w:tabs>
          <w:tab w:val="num" w:pos="0"/>
        </w:tabs>
        <w:ind w:left="2444" w:hanging="360"/>
      </w:pPr>
      <w:rPr>
        <w:rFonts w:ascii="Wingdings" w:hAnsi="Wingdings" w:cs="Wingdings" w:hint="default"/>
      </w:rPr>
    </w:lvl>
    <w:lvl w:ilvl="3">
      <w:start w:val="1"/>
      <w:numFmt w:val="bullet"/>
      <w:lvlText w:val=""/>
      <w:lvlJc w:val="left"/>
      <w:pPr>
        <w:tabs>
          <w:tab w:val="num" w:pos="0"/>
        </w:tabs>
        <w:ind w:left="3164" w:hanging="360"/>
      </w:pPr>
      <w:rPr>
        <w:rFonts w:ascii="Symbol" w:hAnsi="Symbol" w:cs="Symbol" w:hint="default"/>
      </w:rPr>
    </w:lvl>
    <w:lvl w:ilvl="4">
      <w:start w:val="1"/>
      <w:numFmt w:val="bullet"/>
      <w:lvlText w:val="o"/>
      <w:lvlJc w:val="left"/>
      <w:pPr>
        <w:tabs>
          <w:tab w:val="num" w:pos="0"/>
        </w:tabs>
        <w:ind w:left="3884" w:hanging="360"/>
      </w:pPr>
      <w:rPr>
        <w:rFonts w:ascii="Courier New" w:hAnsi="Courier New" w:cs="Courier New" w:hint="default"/>
      </w:rPr>
    </w:lvl>
    <w:lvl w:ilvl="5">
      <w:start w:val="1"/>
      <w:numFmt w:val="bullet"/>
      <w:lvlText w:val=""/>
      <w:lvlJc w:val="left"/>
      <w:pPr>
        <w:tabs>
          <w:tab w:val="num" w:pos="0"/>
        </w:tabs>
        <w:ind w:left="4604" w:hanging="360"/>
      </w:pPr>
      <w:rPr>
        <w:rFonts w:ascii="Wingdings" w:hAnsi="Wingdings" w:cs="Wingdings" w:hint="default"/>
      </w:rPr>
    </w:lvl>
    <w:lvl w:ilvl="6">
      <w:start w:val="1"/>
      <w:numFmt w:val="bullet"/>
      <w:lvlText w:val=""/>
      <w:lvlJc w:val="left"/>
      <w:pPr>
        <w:tabs>
          <w:tab w:val="num" w:pos="0"/>
        </w:tabs>
        <w:ind w:left="5324" w:hanging="360"/>
      </w:pPr>
      <w:rPr>
        <w:rFonts w:ascii="Symbol" w:hAnsi="Symbol" w:cs="Symbol" w:hint="default"/>
      </w:rPr>
    </w:lvl>
    <w:lvl w:ilvl="7">
      <w:start w:val="1"/>
      <w:numFmt w:val="bullet"/>
      <w:lvlText w:val="o"/>
      <w:lvlJc w:val="left"/>
      <w:pPr>
        <w:tabs>
          <w:tab w:val="num" w:pos="0"/>
        </w:tabs>
        <w:ind w:left="6044" w:hanging="360"/>
      </w:pPr>
      <w:rPr>
        <w:rFonts w:ascii="Courier New" w:hAnsi="Courier New" w:cs="Courier New" w:hint="default"/>
      </w:rPr>
    </w:lvl>
    <w:lvl w:ilvl="8">
      <w:start w:val="1"/>
      <w:numFmt w:val="bullet"/>
      <w:lvlText w:val=""/>
      <w:lvlJc w:val="left"/>
      <w:pPr>
        <w:tabs>
          <w:tab w:val="num" w:pos="0"/>
        </w:tabs>
        <w:ind w:left="6764" w:hanging="360"/>
      </w:pPr>
      <w:rPr>
        <w:rFonts w:ascii="Wingdings" w:hAnsi="Wingdings" w:cs="Wingdings" w:hint="default"/>
      </w:rPr>
    </w:lvl>
  </w:abstractNum>
  <w:abstractNum w:abstractNumId="5" w15:restartNumberingAfterBreak="0">
    <w:nsid w:val="1DAE5527"/>
    <w:multiLevelType w:val="multilevel"/>
    <w:tmpl w:val="144AC094"/>
    <w:lvl w:ilvl="0">
      <w:start w:val="1"/>
      <w:numFmt w:val="bullet"/>
      <w:lvlText w:val=""/>
      <w:lvlJc w:val="left"/>
      <w:pPr>
        <w:tabs>
          <w:tab w:val="num" w:pos="0"/>
        </w:tabs>
        <w:ind w:left="1056" w:hanging="360"/>
      </w:pPr>
      <w:rPr>
        <w:rFonts w:ascii="Symbol" w:hAnsi="Symbol" w:cs="Symbol" w:hint="default"/>
      </w:rPr>
    </w:lvl>
    <w:lvl w:ilvl="1">
      <w:start w:val="1"/>
      <w:numFmt w:val="bullet"/>
      <w:lvlText w:val="o"/>
      <w:lvlJc w:val="left"/>
      <w:pPr>
        <w:tabs>
          <w:tab w:val="num" w:pos="0"/>
        </w:tabs>
        <w:ind w:left="1776" w:hanging="360"/>
      </w:pPr>
      <w:rPr>
        <w:rFonts w:ascii="Courier New" w:hAnsi="Courier New" w:cs="Courier New" w:hint="default"/>
      </w:rPr>
    </w:lvl>
    <w:lvl w:ilvl="2">
      <w:start w:val="1"/>
      <w:numFmt w:val="bullet"/>
      <w:lvlText w:val=""/>
      <w:lvlJc w:val="left"/>
      <w:pPr>
        <w:tabs>
          <w:tab w:val="num" w:pos="0"/>
        </w:tabs>
        <w:ind w:left="2496" w:hanging="360"/>
      </w:pPr>
      <w:rPr>
        <w:rFonts w:ascii="Wingdings" w:hAnsi="Wingdings" w:cs="Wingdings" w:hint="default"/>
      </w:rPr>
    </w:lvl>
    <w:lvl w:ilvl="3">
      <w:start w:val="1"/>
      <w:numFmt w:val="bullet"/>
      <w:lvlText w:val=""/>
      <w:lvlJc w:val="left"/>
      <w:pPr>
        <w:tabs>
          <w:tab w:val="num" w:pos="0"/>
        </w:tabs>
        <w:ind w:left="3216" w:hanging="360"/>
      </w:pPr>
      <w:rPr>
        <w:rFonts w:ascii="Symbol" w:hAnsi="Symbol" w:cs="Symbol" w:hint="default"/>
      </w:rPr>
    </w:lvl>
    <w:lvl w:ilvl="4">
      <w:start w:val="1"/>
      <w:numFmt w:val="bullet"/>
      <w:lvlText w:val="o"/>
      <w:lvlJc w:val="left"/>
      <w:pPr>
        <w:tabs>
          <w:tab w:val="num" w:pos="0"/>
        </w:tabs>
        <w:ind w:left="3936" w:hanging="360"/>
      </w:pPr>
      <w:rPr>
        <w:rFonts w:ascii="Courier New" w:hAnsi="Courier New" w:cs="Courier New" w:hint="default"/>
      </w:rPr>
    </w:lvl>
    <w:lvl w:ilvl="5">
      <w:start w:val="1"/>
      <w:numFmt w:val="bullet"/>
      <w:lvlText w:val=""/>
      <w:lvlJc w:val="left"/>
      <w:pPr>
        <w:tabs>
          <w:tab w:val="num" w:pos="0"/>
        </w:tabs>
        <w:ind w:left="4656" w:hanging="360"/>
      </w:pPr>
      <w:rPr>
        <w:rFonts w:ascii="Wingdings" w:hAnsi="Wingdings" w:cs="Wingdings" w:hint="default"/>
      </w:rPr>
    </w:lvl>
    <w:lvl w:ilvl="6">
      <w:start w:val="1"/>
      <w:numFmt w:val="bullet"/>
      <w:lvlText w:val=""/>
      <w:lvlJc w:val="left"/>
      <w:pPr>
        <w:tabs>
          <w:tab w:val="num" w:pos="0"/>
        </w:tabs>
        <w:ind w:left="5376" w:hanging="360"/>
      </w:pPr>
      <w:rPr>
        <w:rFonts w:ascii="Symbol" w:hAnsi="Symbol" w:cs="Symbol" w:hint="default"/>
      </w:rPr>
    </w:lvl>
    <w:lvl w:ilvl="7">
      <w:start w:val="1"/>
      <w:numFmt w:val="bullet"/>
      <w:lvlText w:val="o"/>
      <w:lvlJc w:val="left"/>
      <w:pPr>
        <w:tabs>
          <w:tab w:val="num" w:pos="0"/>
        </w:tabs>
        <w:ind w:left="6096" w:hanging="360"/>
      </w:pPr>
      <w:rPr>
        <w:rFonts w:ascii="Courier New" w:hAnsi="Courier New" w:cs="Courier New" w:hint="default"/>
      </w:rPr>
    </w:lvl>
    <w:lvl w:ilvl="8">
      <w:start w:val="1"/>
      <w:numFmt w:val="bullet"/>
      <w:lvlText w:val=""/>
      <w:lvlJc w:val="left"/>
      <w:pPr>
        <w:tabs>
          <w:tab w:val="num" w:pos="0"/>
        </w:tabs>
        <w:ind w:left="6816" w:hanging="360"/>
      </w:pPr>
      <w:rPr>
        <w:rFonts w:ascii="Wingdings" w:hAnsi="Wingdings" w:cs="Wingdings" w:hint="default"/>
      </w:rPr>
    </w:lvl>
  </w:abstractNum>
  <w:abstractNum w:abstractNumId="6" w15:restartNumberingAfterBreak="0">
    <w:nsid w:val="27646235"/>
    <w:multiLevelType w:val="multilevel"/>
    <w:tmpl w:val="CBC02B76"/>
    <w:lvl w:ilvl="0">
      <w:start w:val="1"/>
      <w:numFmt w:val="bullet"/>
      <w:lvlText w:val=""/>
      <w:lvlJc w:val="left"/>
      <w:pPr>
        <w:tabs>
          <w:tab w:val="num" w:pos="0"/>
        </w:tabs>
        <w:ind w:left="1004" w:hanging="360"/>
      </w:pPr>
      <w:rPr>
        <w:rFonts w:ascii="Symbol" w:hAnsi="Symbol" w:cs="Symbol" w:hint="default"/>
      </w:rPr>
    </w:lvl>
    <w:lvl w:ilvl="1">
      <w:start w:val="1"/>
      <w:numFmt w:val="bullet"/>
      <w:lvlText w:val="o"/>
      <w:lvlJc w:val="left"/>
      <w:pPr>
        <w:tabs>
          <w:tab w:val="num" w:pos="0"/>
        </w:tabs>
        <w:ind w:left="1724" w:hanging="360"/>
      </w:pPr>
      <w:rPr>
        <w:rFonts w:ascii="Courier New" w:hAnsi="Courier New" w:cs="Courier New" w:hint="default"/>
      </w:rPr>
    </w:lvl>
    <w:lvl w:ilvl="2">
      <w:start w:val="1"/>
      <w:numFmt w:val="bullet"/>
      <w:lvlText w:val=""/>
      <w:lvlJc w:val="left"/>
      <w:pPr>
        <w:tabs>
          <w:tab w:val="num" w:pos="0"/>
        </w:tabs>
        <w:ind w:left="2444" w:hanging="360"/>
      </w:pPr>
      <w:rPr>
        <w:rFonts w:ascii="Wingdings" w:hAnsi="Wingdings" w:cs="Wingdings" w:hint="default"/>
      </w:rPr>
    </w:lvl>
    <w:lvl w:ilvl="3">
      <w:start w:val="1"/>
      <w:numFmt w:val="bullet"/>
      <w:lvlText w:val=""/>
      <w:lvlJc w:val="left"/>
      <w:pPr>
        <w:tabs>
          <w:tab w:val="num" w:pos="0"/>
        </w:tabs>
        <w:ind w:left="3164" w:hanging="360"/>
      </w:pPr>
      <w:rPr>
        <w:rFonts w:ascii="Symbol" w:hAnsi="Symbol" w:cs="Symbol" w:hint="default"/>
      </w:rPr>
    </w:lvl>
    <w:lvl w:ilvl="4">
      <w:start w:val="1"/>
      <w:numFmt w:val="bullet"/>
      <w:lvlText w:val="o"/>
      <w:lvlJc w:val="left"/>
      <w:pPr>
        <w:tabs>
          <w:tab w:val="num" w:pos="0"/>
        </w:tabs>
        <w:ind w:left="3884" w:hanging="360"/>
      </w:pPr>
      <w:rPr>
        <w:rFonts w:ascii="Courier New" w:hAnsi="Courier New" w:cs="Courier New" w:hint="default"/>
      </w:rPr>
    </w:lvl>
    <w:lvl w:ilvl="5">
      <w:start w:val="1"/>
      <w:numFmt w:val="bullet"/>
      <w:lvlText w:val=""/>
      <w:lvlJc w:val="left"/>
      <w:pPr>
        <w:tabs>
          <w:tab w:val="num" w:pos="0"/>
        </w:tabs>
        <w:ind w:left="4604" w:hanging="360"/>
      </w:pPr>
      <w:rPr>
        <w:rFonts w:ascii="Wingdings" w:hAnsi="Wingdings" w:cs="Wingdings" w:hint="default"/>
      </w:rPr>
    </w:lvl>
    <w:lvl w:ilvl="6">
      <w:start w:val="1"/>
      <w:numFmt w:val="bullet"/>
      <w:lvlText w:val=""/>
      <w:lvlJc w:val="left"/>
      <w:pPr>
        <w:tabs>
          <w:tab w:val="num" w:pos="0"/>
        </w:tabs>
        <w:ind w:left="5324" w:hanging="360"/>
      </w:pPr>
      <w:rPr>
        <w:rFonts w:ascii="Symbol" w:hAnsi="Symbol" w:cs="Symbol" w:hint="default"/>
      </w:rPr>
    </w:lvl>
    <w:lvl w:ilvl="7">
      <w:start w:val="1"/>
      <w:numFmt w:val="bullet"/>
      <w:lvlText w:val="o"/>
      <w:lvlJc w:val="left"/>
      <w:pPr>
        <w:tabs>
          <w:tab w:val="num" w:pos="0"/>
        </w:tabs>
        <w:ind w:left="6044" w:hanging="360"/>
      </w:pPr>
      <w:rPr>
        <w:rFonts w:ascii="Courier New" w:hAnsi="Courier New" w:cs="Courier New" w:hint="default"/>
      </w:rPr>
    </w:lvl>
    <w:lvl w:ilvl="8">
      <w:start w:val="1"/>
      <w:numFmt w:val="bullet"/>
      <w:lvlText w:val=""/>
      <w:lvlJc w:val="left"/>
      <w:pPr>
        <w:tabs>
          <w:tab w:val="num" w:pos="0"/>
        </w:tabs>
        <w:ind w:left="6764" w:hanging="360"/>
      </w:pPr>
      <w:rPr>
        <w:rFonts w:ascii="Wingdings" w:hAnsi="Wingdings" w:cs="Wingdings" w:hint="default"/>
      </w:rPr>
    </w:lvl>
  </w:abstractNum>
  <w:abstractNum w:abstractNumId="7" w15:restartNumberingAfterBreak="0">
    <w:nsid w:val="3F501A6D"/>
    <w:multiLevelType w:val="multilevel"/>
    <w:tmpl w:val="FC04EF7C"/>
    <w:lvl w:ilvl="0">
      <w:start w:val="1"/>
      <w:numFmt w:val="bullet"/>
      <w:lvlText w:val=""/>
      <w:lvlJc w:val="left"/>
      <w:pPr>
        <w:tabs>
          <w:tab w:val="num" w:pos="0"/>
        </w:tabs>
        <w:ind w:left="1004" w:hanging="360"/>
      </w:pPr>
      <w:rPr>
        <w:rFonts w:ascii="Symbol" w:hAnsi="Symbol" w:cs="Symbol" w:hint="default"/>
      </w:rPr>
    </w:lvl>
    <w:lvl w:ilvl="1">
      <w:start w:val="1"/>
      <w:numFmt w:val="bullet"/>
      <w:lvlText w:val="o"/>
      <w:lvlJc w:val="left"/>
      <w:pPr>
        <w:tabs>
          <w:tab w:val="num" w:pos="0"/>
        </w:tabs>
        <w:ind w:left="1724" w:hanging="360"/>
      </w:pPr>
      <w:rPr>
        <w:rFonts w:ascii="Courier New" w:hAnsi="Courier New" w:cs="Courier New" w:hint="default"/>
      </w:rPr>
    </w:lvl>
    <w:lvl w:ilvl="2">
      <w:start w:val="1"/>
      <w:numFmt w:val="bullet"/>
      <w:lvlText w:val=""/>
      <w:lvlJc w:val="left"/>
      <w:pPr>
        <w:tabs>
          <w:tab w:val="num" w:pos="0"/>
        </w:tabs>
        <w:ind w:left="2444" w:hanging="360"/>
      </w:pPr>
      <w:rPr>
        <w:rFonts w:ascii="Wingdings" w:hAnsi="Wingdings" w:cs="Wingdings" w:hint="default"/>
      </w:rPr>
    </w:lvl>
    <w:lvl w:ilvl="3">
      <w:start w:val="1"/>
      <w:numFmt w:val="bullet"/>
      <w:lvlText w:val=""/>
      <w:lvlJc w:val="left"/>
      <w:pPr>
        <w:tabs>
          <w:tab w:val="num" w:pos="0"/>
        </w:tabs>
        <w:ind w:left="3164" w:hanging="360"/>
      </w:pPr>
      <w:rPr>
        <w:rFonts w:ascii="Symbol" w:hAnsi="Symbol" w:cs="Symbol" w:hint="default"/>
      </w:rPr>
    </w:lvl>
    <w:lvl w:ilvl="4">
      <w:start w:val="1"/>
      <w:numFmt w:val="bullet"/>
      <w:lvlText w:val="o"/>
      <w:lvlJc w:val="left"/>
      <w:pPr>
        <w:tabs>
          <w:tab w:val="num" w:pos="0"/>
        </w:tabs>
        <w:ind w:left="3884" w:hanging="360"/>
      </w:pPr>
      <w:rPr>
        <w:rFonts w:ascii="Courier New" w:hAnsi="Courier New" w:cs="Courier New" w:hint="default"/>
      </w:rPr>
    </w:lvl>
    <w:lvl w:ilvl="5">
      <w:start w:val="1"/>
      <w:numFmt w:val="bullet"/>
      <w:lvlText w:val=""/>
      <w:lvlJc w:val="left"/>
      <w:pPr>
        <w:tabs>
          <w:tab w:val="num" w:pos="0"/>
        </w:tabs>
        <w:ind w:left="4604" w:hanging="360"/>
      </w:pPr>
      <w:rPr>
        <w:rFonts w:ascii="Wingdings" w:hAnsi="Wingdings" w:cs="Wingdings" w:hint="default"/>
      </w:rPr>
    </w:lvl>
    <w:lvl w:ilvl="6">
      <w:start w:val="1"/>
      <w:numFmt w:val="bullet"/>
      <w:lvlText w:val=""/>
      <w:lvlJc w:val="left"/>
      <w:pPr>
        <w:tabs>
          <w:tab w:val="num" w:pos="0"/>
        </w:tabs>
        <w:ind w:left="5324" w:hanging="360"/>
      </w:pPr>
      <w:rPr>
        <w:rFonts w:ascii="Symbol" w:hAnsi="Symbol" w:cs="Symbol" w:hint="default"/>
      </w:rPr>
    </w:lvl>
    <w:lvl w:ilvl="7">
      <w:start w:val="1"/>
      <w:numFmt w:val="bullet"/>
      <w:lvlText w:val="o"/>
      <w:lvlJc w:val="left"/>
      <w:pPr>
        <w:tabs>
          <w:tab w:val="num" w:pos="0"/>
        </w:tabs>
        <w:ind w:left="6044" w:hanging="360"/>
      </w:pPr>
      <w:rPr>
        <w:rFonts w:ascii="Courier New" w:hAnsi="Courier New" w:cs="Courier New" w:hint="default"/>
      </w:rPr>
    </w:lvl>
    <w:lvl w:ilvl="8">
      <w:start w:val="1"/>
      <w:numFmt w:val="bullet"/>
      <w:lvlText w:val=""/>
      <w:lvlJc w:val="left"/>
      <w:pPr>
        <w:tabs>
          <w:tab w:val="num" w:pos="0"/>
        </w:tabs>
        <w:ind w:left="6764" w:hanging="360"/>
      </w:pPr>
      <w:rPr>
        <w:rFonts w:ascii="Wingdings" w:hAnsi="Wingdings" w:cs="Wingdings" w:hint="default"/>
      </w:rPr>
    </w:lvl>
  </w:abstractNum>
  <w:abstractNum w:abstractNumId="8" w15:restartNumberingAfterBreak="0">
    <w:nsid w:val="40C451A5"/>
    <w:multiLevelType w:val="multilevel"/>
    <w:tmpl w:val="EBD00EB2"/>
    <w:lvl w:ilvl="0">
      <w:start w:val="1"/>
      <w:numFmt w:val="decimal"/>
      <w:pStyle w:val="Titrefigure"/>
      <w:lvlText w:val="Figure %1."/>
      <w:lvlJc w:val="left"/>
      <w:pPr>
        <w:tabs>
          <w:tab w:val="num" w:pos="0"/>
        </w:tabs>
        <w:ind w:left="1004" w:hanging="360"/>
      </w:pPr>
    </w:lvl>
    <w:lvl w:ilvl="1">
      <w:start w:val="1"/>
      <w:numFmt w:val="lowerLetter"/>
      <w:lvlText w:val="%2."/>
      <w:lvlJc w:val="left"/>
      <w:pPr>
        <w:tabs>
          <w:tab w:val="num" w:pos="0"/>
        </w:tabs>
        <w:ind w:left="1724" w:hanging="360"/>
      </w:pPr>
    </w:lvl>
    <w:lvl w:ilvl="2">
      <w:start w:val="1"/>
      <w:numFmt w:val="lowerRoman"/>
      <w:lvlText w:val="%3."/>
      <w:lvlJc w:val="right"/>
      <w:pPr>
        <w:tabs>
          <w:tab w:val="num" w:pos="0"/>
        </w:tabs>
        <w:ind w:left="2444" w:hanging="180"/>
      </w:pPr>
    </w:lvl>
    <w:lvl w:ilvl="3">
      <w:start w:val="1"/>
      <w:numFmt w:val="decimal"/>
      <w:lvlText w:val="%4."/>
      <w:lvlJc w:val="left"/>
      <w:pPr>
        <w:tabs>
          <w:tab w:val="num" w:pos="0"/>
        </w:tabs>
        <w:ind w:left="3164" w:hanging="360"/>
      </w:pPr>
    </w:lvl>
    <w:lvl w:ilvl="4">
      <w:start w:val="1"/>
      <w:numFmt w:val="lowerLetter"/>
      <w:lvlText w:val="%5."/>
      <w:lvlJc w:val="left"/>
      <w:pPr>
        <w:tabs>
          <w:tab w:val="num" w:pos="0"/>
        </w:tabs>
        <w:ind w:left="3884" w:hanging="360"/>
      </w:pPr>
    </w:lvl>
    <w:lvl w:ilvl="5">
      <w:start w:val="1"/>
      <w:numFmt w:val="lowerRoman"/>
      <w:lvlText w:val="%6."/>
      <w:lvlJc w:val="right"/>
      <w:pPr>
        <w:tabs>
          <w:tab w:val="num" w:pos="0"/>
        </w:tabs>
        <w:ind w:left="4604" w:hanging="180"/>
      </w:p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right"/>
      <w:pPr>
        <w:tabs>
          <w:tab w:val="num" w:pos="0"/>
        </w:tabs>
        <w:ind w:left="6764" w:hanging="180"/>
      </w:pPr>
    </w:lvl>
  </w:abstractNum>
  <w:abstractNum w:abstractNumId="9" w15:restartNumberingAfterBreak="0">
    <w:nsid w:val="411A31E5"/>
    <w:multiLevelType w:val="multilevel"/>
    <w:tmpl w:val="DC4865E0"/>
    <w:lvl w:ilvl="0">
      <w:start w:val="1"/>
      <w:numFmt w:val="bullet"/>
      <w:lvlText w:val=""/>
      <w:lvlJc w:val="left"/>
      <w:pPr>
        <w:tabs>
          <w:tab w:val="num" w:pos="0"/>
        </w:tabs>
        <w:ind w:left="1004" w:hanging="360"/>
      </w:pPr>
      <w:rPr>
        <w:rFonts w:ascii="Symbol" w:hAnsi="Symbol" w:cs="Symbol" w:hint="default"/>
      </w:rPr>
    </w:lvl>
    <w:lvl w:ilvl="1">
      <w:start w:val="1"/>
      <w:numFmt w:val="bullet"/>
      <w:lvlText w:val="o"/>
      <w:lvlJc w:val="left"/>
      <w:pPr>
        <w:tabs>
          <w:tab w:val="num" w:pos="0"/>
        </w:tabs>
        <w:ind w:left="1724" w:hanging="360"/>
      </w:pPr>
      <w:rPr>
        <w:rFonts w:ascii="Courier New" w:hAnsi="Courier New" w:cs="Courier New" w:hint="default"/>
      </w:rPr>
    </w:lvl>
    <w:lvl w:ilvl="2">
      <w:start w:val="1"/>
      <w:numFmt w:val="bullet"/>
      <w:lvlText w:val=""/>
      <w:lvlJc w:val="left"/>
      <w:pPr>
        <w:tabs>
          <w:tab w:val="num" w:pos="0"/>
        </w:tabs>
        <w:ind w:left="2444" w:hanging="360"/>
      </w:pPr>
      <w:rPr>
        <w:rFonts w:ascii="Wingdings" w:hAnsi="Wingdings" w:cs="Wingdings" w:hint="default"/>
      </w:rPr>
    </w:lvl>
    <w:lvl w:ilvl="3">
      <w:start w:val="1"/>
      <w:numFmt w:val="bullet"/>
      <w:lvlText w:val=""/>
      <w:lvlJc w:val="left"/>
      <w:pPr>
        <w:tabs>
          <w:tab w:val="num" w:pos="0"/>
        </w:tabs>
        <w:ind w:left="3164" w:hanging="360"/>
      </w:pPr>
      <w:rPr>
        <w:rFonts w:ascii="Symbol" w:hAnsi="Symbol" w:cs="Symbol" w:hint="default"/>
      </w:rPr>
    </w:lvl>
    <w:lvl w:ilvl="4">
      <w:start w:val="1"/>
      <w:numFmt w:val="bullet"/>
      <w:lvlText w:val="o"/>
      <w:lvlJc w:val="left"/>
      <w:pPr>
        <w:tabs>
          <w:tab w:val="num" w:pos="0"/>
        </w:tabs>
        <w:ind w:left="3884" w:hanging="360"/>
      </w:pPr>
      <w:rPr>
        <w:rFonts w:ascii="Courier New" w:hAnsi="Courier New" w:cs="Courier New" w:hint="default"/>
      </w:rPr>
    </w:lvl>
    <w:lvl w:ilvl="5">
      <w:start w:val="1"/>
      <w:numFmt w:val="bullet"/>
      <w:lvlText w:val=""/>
      <w:lvlJc w:val="left"/>
      <w:pPr>
        <w:tabs>
          <w:tab w:val="num" w:pos="0"/>
        </w:tabs>
        <w:ind w:left="4604" w:hanging="360"/>
      </w:pPr>
      <w:rPr>
        <w:rFonts w:ascii="Wingdings" w:hAnsi="Wingdings" w:cs="Wingdings" w:hint="default"/>
      </w:rPr>
    </w:lvl>
    <w:lvl w:ilvl="6">
      <w:start w:val="1"/>
      <w:numFmt w:val="bullet"/>
      <w:lvlText w:val=""/>
      <w:lvlJc w:val="left"/>
      <w:pPr>
        <w:tabs>
          <w:tab w:val="num" w:pos="0"/>
        </w:tabs>
        <w:ind w:left="5324" w:hanging="360"/>
      </w:pPr>
      <w:rPr>
        <w:rFonts w:ascii="Symbol" w:hAnsi="Symbol" w:cs="Symbol" w:hint="default"/>
      </w:rPr>
    </w:lvl>
    <w:lvl w:ilvl="7">
      <w:start w:val="1"/>
      <w:numFmt w:val="bullet"/>
      <w:lvlText w:val="o"/>
      <w:lvlJc w:val="left"/>
      <w:pPr>
        <w:tabs>
          <w:tab w:val="num" w:pos="0"/>
        </w:tabs>
        <w:ind w:left="6044" w:hanging="360"/>
      </w:pPr>
      <w:rPr>
        <w:rFonts w:ascii="Courier New" w:hAnsi="Courier New" w:cs="Courier New" w:hint="default"/>
      </w:rPr>
    </w:lvl>
    <w:lvl w:ilvl="8">
      <w:start w:val="1"/>
      <w:numFmt w:val="bullet"/>
      <w:lvlText w:val=""/>
      <w:lvlJc w:val="left"/>
      <w:pPr>
        <w:tabs>
          <w:tab w:val="num" w:pos="0"/>
        </w:tabs>
        <w:ind w:left="6764" w:hanging="360"/>
      </w:pPr>
      <w:rPr>
        <w:rFonts w:ascii="Wingdings" w:hAnsi="Wingdings" w:cs="Wingdings" w:hint="default"/>
      </w:rPr>
    </w:lvl>
  </w:abstractNum>
  <w:abstractNum w:abstractNumId="10" w15:restartNumberingAfterBreak="0">
    <w:nsid w:val="42CD679A"/>
    <w:multiLevelType w:val="multilevel"/>
    <w:tmpl w:val="870C5A2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48EB3118"/>
    <w:multiLevelType w:val="multilevel"/>
    <w:tmpl w:val="49B65DF4"/>
    <w:lvl w:ilvl="0">
      <w:start w:val="1"/>
      <w:numFmt w:val="bullet"/>
      <w:lvlText w:val=""/>
      <w:lvlJc w:val="left"/>
      <w:pPr>
        <w:tabs>
          <w:tab w:val="num" w:pos="0"/>
        </w:tabs>
        <w:ind w:left="1004" w:hanging="360"/>
      </w:pPr>
      <w:rPr>
        <w:rFonts w:ascii="Symbol" w:hAnsi="Symbol" w:cs="Symbol" w:hint="default"/>
      </w:rPr>
    </w:lvl>
    <w:lvl w:ilvl="1">
      <w:start w:val="1"/>
      <w:numFmt w:val="bullet"/>
      <w:lvlText w:val="o"/>
      <w:lvlJc w:val="left"/>
      <w:pPr>
        <w:tabs>
          <w:tab w:val="num" w:pos="0"/>
        </w:tabs>
        <w:ind w:left="1724" w:hanging="360"/>
      </w:pPr>
      <w:rPr>
        <w:rFonts w:ascii="Courier New" w:hAnsi="Courier New" w:cs="Courier New" w:hint="default"/>
      </w:rPr>
    </w:lvl>
    <w:lvl w:ilvl="2">
      <w:start w:val="1"/>
      <w:numFmt w:val="bullet"/>
      <w:lvlText w:val=""/>
      <w:lvlJc w:val="left"/>
      <w:pPr>
        <w:tabs>
          <w:tab w:val="num" w:pos="0"/>
        </w:tabs>
        <w:ind w:left="2444" w:hanging="360"/>
      </w:pPr>
      <w:rPr>
        <w:rFonts w:ascii="Wingdings" w:hAnsi="Wingdings" w:cs="Wingdings" w:hint="default"/>
      </w:rPr>
    </w:lvl>
    <w:lvl w:ilvl="3">
      <w:start w:val="1"/>
      <w:numFmt w:val="bullet"/>
      <w:lvlText w:val=""/>
      <w:lvlJc w:val="left"/>
      <w:pPr>
        <w:tabs>
          <w:tab w:val="num" w:pos="0"/>
        </w:tabs>
        <w:ind w:left="3164" w:hanging="360"/>
      </w:pPr>
      <w:rPr>
        <w:rFonts w:ascii="Symbol" w:hAnsi="Symbol" w:cs="Symbol" w:hint="default"/>
      </w:rPr>
    </w:lvl>
    <w:lvl w:ilvl="4">
      <w:start w:val="1"/>
      <w:numFmt w:val="bullet"/>
      <w:lvlText w:val="o"/>
      <w:lvlJc w:val="left"/>
      <w:pPr>
        <w:tabs>
          <w:tab w:val="num" w:pos="0"/>
        </w:tabs>
        <w:ind w:left="3884" w:hanging="360"/>
      </w:pPr>
      <w:rPr>
        <w:rFonts w:ascii="Courier New" w:hAnsi="Courier New" w:cs="Courier New" w:hint="default"/>
      </w:rPr>
    </w:lvl>
    <w:lvl w:ilvl="5">
      <w:start w:val="1"/>
      <w:numFmt w:val="bullet"/>
      <w:lvlText w:val=""/>
      <w:lvlJc w:val="left"/>
      <w:pPr>
        <w:tabs>
          <w:tab w:val="num" w:pos="0"/>
        </w:tabs>
        <w:ind w:left="4604" w:hanging="360"/>
      </w:pPr>
      <w:rPr>
        <w:rFonts w:ascii="Wingdings" w:hAnsi="Wingdings" w:cs="Wingdings" w:hint="default"/>
      </w:rPr>
    </w:lvl>
    <w:lvl w:ilvl="6">
      <w:start w:val="1"/>
      <w:numFmt w:val="bullet"/>
      <w:lvlText w:val=""/>
      <w:lvlJc w:val="left"/>
      <w:pPr>
        <w:tabs>
          <w:tab w:val="num" w:pos="0"/>
        </w:tabs>
        <w:ind w:left="5324" w:hanging="360"/>
      </w:pPr>
      <w:rPr>
        <w:rFonts w:ascii="Symbol" w:hAnsi="Symbol" w:cs="Symbol" w:hint="default"/>
      </w:rPr>
    </w:lvl>
    <w:lvl w:ilvl="7">
      <w:start w:val="1"/>
      <w:numFmt w:val="bullet"/>
      <w:lvlText w:val="o"/>
      <w:lvlJc w:val="left"/>
      <w:pPr>
        <w:tabs>
          <w:tab w:val="num" w:pos="0"/>
        </w:tabs>
        <w:ind w:left="6044" w:hanging="360"/>
      </w:pPr>
      <w:rPr>
        <w:rFonts w:ascii="Courier New" w:hAnsi="Courier New" w:cs="Courier New" w:hint="default"/>
      </w:rPr>
    </w:lvl>
    <w:lvl w:ilvl="8">
      <w:start w:val="1"/>
      <w:numFmt w:val="bullet"/>
      <w:lvlText w:val=""/>
      <w:lvlJc w:val="left"/>
      <w:pPr>
        <w:tabs>
          <w:tab w:val="num" w:pos="0"/>
        </w:tabs>
        <w:ind w:left="6764" w:hanging="360"/>
      </w:pPr>
      <w:rPr>
        <w:rFonts w:ascii="Wingdings" w:hAnsi="Wingdings" w:cs="Wingdings" w:hint="default"/>
      </w:rPr>
    </w:lvl>
  </w:abstractNum>
  <w:abstractNum w:abstractNumId="12" w15:restartNumberingAfterBreak="0">
    <w:nsid w:val="51880EDE"/>
    <w:multiLevelType w:val="multilevel"/>
    <w:tmpl w:val="20F4B75C"/>
    <w:lvl w:ilvl="0">
      <w:start w:val="1"/>
      <w:numFmt w:val="decimal"/>
      <w:pStyle w:val="Titre1"/>
      <w:lvlText w:val="%1. "/>
      <w:lvlJc w:val="left"/>
      <w:pPr>
        <w:tabs>
          <w:tab w:val="num" w:pos="0"/>
        </w:tabs>
        <w:ind w:left="360" w:hanging="360"/>
      </w:pPr>
    </w:lvl>
    <w:lvl w:ilvl="1">
      <w:start w:val="1"/>
      <w:numFmt w:val="decimal"/>
      <w:pStyle w:val="Titre2"/>
      <w:lvlText w:val="%1.%2"/>
      <w:lvlJc w:val="left"/>
      <w:pPr>
        <w:tabs>
          <w:tab w:val="num" w:pos="0"/>
        </w:tabs>
        <w:ind w:left="576" w:hanging="576"/>
      </w:pPr>
    </w:lvl>
    <w:lvl w:ilvl="2">
      <w:start w:val="1"/>
      <w:numFmt w:val="decimal"/>
      <w:pStyle w:val="Titre3"/>
      <w:lvlText w:val="%1.%2.%3"/>
      <w:lvlJc w:val="left"/>
      <w:pPr>
        <w:tabs>
          <w:tab w:val="num" w:pos="0"/>
        </w:tabs>
        <w:ind w:left="720" w:hanging="720"/>
      </w:pPr>
    </w:lvl>
    <w:lvl w:ilvl="3">
      <w:start w:val="1"/>
      <w:numFmt w:val="decimal"/>
      <w:pStyle w:val="Titre4"/>
      <w:lvlText w:val="%1.%2.%3.%4"/>
      <w:lvlJc w:val="left"/>
      <w:pPr>
        <w:tabs>
          <w:tab w:val="num" w:pos="0"/>
        </w:tabs>
        <w:ind w:left="864" w:hanging="864"/>
      </w:pPr>
    </w:lvl>
    <w:lvl w:ilvl="4">
      <w:start w:val="1"/>
      <w:numFmt w:val="decimal"/>
      <w:pStyle w:val="Titre5"/>
      <w:lvlText w:val="%1.%2.%3.%4.%5"/>
      <w:lvlJc w:val="left"/>
      <w:pPr>
        <w:tabs>
          <w:tab w:val="num" w:pos="0"/>
        </w:tabs>
        <w:ind w:left="1008" w:hanging="1008"/>
      </w:pPr>
    </w:lvl>
    <w:lvl w:ilvl="5">
      <w:start w:val="1"/>
      <w:numFmt w:val="decimal"/>
      <w:pStyle w:val="Titre6"/>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13" w15:restartNumberingAfterBreak="0">
    <w:nsid w:val="59456264"/>
    <w:multiLevelType w:val="multilevel"/>
    <w:tmpl w:val="E0047DDC"/>
    <w:lvl w:ilvl="0">
      <w:start w:val="1"/>
      <w:numFmt w:val="bullet"/>
      <w:pStyle w:val="Listepuces"/>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64305176"/>
    <w:multiLevelType w:val="multilevel"/>
    <w:tmpl w:val="CD6E7A64"/>
    <w:lvl w:ilvl="0">
      <w:start w:val="1"/>
      <w:numFmt w:val="bullet"/>
      <w:lvlText w:val=""/>
      <w:lvlJc w:val="left"/>
      <w:pPr>
        <w:tabs>
          <w:tab w:val="num" w:pos="0"/>
        </w:tabs>
        <w:ind w:left="1004" w:hanging="360"/>
      </w:pPr>
      <w:rPr>
        <w:rFonts w:ascii="Symbol" w:hAnsi="Symbol" w:cs="Symbol" w:hint="default"/>
      </w:rPr>
    </w:lvl>
    <w:lvl w:ilvl="1">
      <w:start w:val="1"/>
      <w:numFmt w:val="bullet"/>
      <w:lvlText w:val="o"/>
      <w:lvlJc w:val="left"/>
      <w:pPr>
        <w:tabs>
          <w:tab w:val="num" w:pos="0"/>
        </w:tabs>
        <w:ind w:left="1724" w:hanging="360"/>
      </w:pPr>
      <w:rPr>
        <w:rFonts w:ascii="Courier New" w:hAnsi="Courier New" w:cs="Courier New" w:hint="default"/>
      </w:rPr>
    </w:lvl>
    <w:lvl w:ilvl="2">
      <w:start w:val="1"/>
      <w:numFmt w:val="bullet"/>
      <w:lvlText w:val=""/>
      <w:lvlJc w:val="left"/>
      <w:pPr>
        <w:tabs>
          <w:tab w:val="num" w:pos="0"/>
        </w:tabs>
        <w:ind w:left="2444" w:hanging="360"/>
      </w:pPr>
      <w:rPr>
        <w:rFonts w:ascii="Wingdings" w:hAnsi="Wingdings" w:cs="Wingdings" w:hint="default"/>
      </w:rPr>
    </w:lvl>
    <w:lvl w:ilvl="3">
      <w:start w:val="1"/>
      <w:numFmt w:val="bullet"/>
      <w:lvlText w:val=""/>
      <w:lvlJc w:val="left"/>
      <w:pPr>
        <w:tabs>
          <w:tab w:val="num" w:pos="0"/>
        </w:tabs>
        <w:ind w:left="3164" w:hanging="360"/>
      </w:pPr>
      <w:rPr>
        <w:rFonts w:ascii="Symbol" w:hAnsi="Symbol" w:cs="Symbol" w:hint="default"/>
      </w:rPr>
    </w:lvl>
    <w:lvl w:ilvl="4">
      <w:start w:val="1"/>
      <w:numFmt w:val="bullet"/>
      <w:lvlText w:val="o"/>
      <w:lvlJc w:val="left"/>
      <w:pPr>
        <w:tabs>
          <w:tab w:val="num" w:pos="0"/>
        </w:tabs>
        <w:ind w:left="3884" w:hanging="360"/>
      </w:pPr>
      <w:rPr>
        <w:rFonts w:ascii="Courier New" w:hAnsi="Courier New" w:cs="Courier New" w:hint="default"/>
      </w:rPr>
    </w:lvl>
    <w:lvl w:ilvl="5">
      <w:start w:val="1"/>
      <w:numFmt w:val="bullet"/>
      <w:lvlText w:val=""/>
      <w:lvlJc w:val="left"/>
      <w:pPr>
        <w:tabs>
          <w:tab w:val="num" w:pos="0"/>
        </w:tabs>
        <w:ind w:left="4604" w:hanging="360"/>
      </w:pPr>
      <w:rPr>
        <w:rFonts w:ascii="Wingdings" w:hAnsi="Wingdings" w:cs="Wingdings" w:hint="default"/>
      </w:rPr>
    </w:lvl>
    <w:lvl w:ilvl="6">
      <w:start w:val="1"/>
      <w:numFmt w:val="bullet"/>
      <w:lvlText w:val=""/>
      <w:lvlJc w:val="left"/>
      <w:pPr>
        <w:tabs>
          <w:tab w:val="num" w:pos="0"/>
        </w:tabs>
        <w:ind w:left="5324" w:hanging="360"/>
      </w:pPr>
      <w:rPr>
        <w:rFonts w:ascii="Symbol" w:hAnsi="Symbol" w:cs="Symbol" w:hint="default"/>
      </w:rPr>
    </w:lvl>
    <w:lvl w:ilvl="7">
      <w:start w:val="1"/>
      <w:numFmt w:val="bullet"/>
      <w:lvlText w:val="o"/>
      <w:lvlJc w:val="left"/>
      <w:pPr>
        <w:tabs>
          <w:tab w:val="num" w:pos="0"/>
        </w:tabs>
        <w:ind w:left="6044" w:hanging="360"/>
      </w:pPr>
      <w:rPr>
        <w:rFonts w:ascii="Courier New" w:hAnsi="Courier New" w:cs="Courier New" w:hint="default"/>
      </w:rPr>
    </w:lvl>
    <w:lvl w:ilvl="8">
      <w:start w:val="1"/>
      <w:numFmt w:val="bullet"/>
      <w:lvlText w:val=""/>
      <w:lvlJc w:val="left"/>
      <w:pPr>
        <w:tabs>
          <w:tab w:val="num" w:pos="0"/>
        </w:tabs>
        <w:ind w:left="6764" w:hanging="360"/>
      </w:pPr>
      <w:rPr>
        <w:rFonts w:ascii="Wingdings" w:hAnsi="Wingdings" w:cs="Wingdings" w:hint="default"/>
      </w:rPr>
    </w:lvl>
  </w:abstractNum>
  <w:abstractNum w:abstractNumId="15" w15:restartNumberingAfterBreak="0">
    <w:nsid w:val="69331B66"/>
    <w:multiLevelType w:val="multilevel"/>
    <w:tmpl w:val="C0B0C5FA"/>
    <w:lvl w:ilvl="0">
      <w:start w:val="1"/>
      <w:numFmt w:val="bullet"/>
      <w:lvlText w:val=""/>
      <w:lvlJc w:val="left"/>
      <w:pPr>
        <w:tabs>
          <w:tab w:val="num" w:pos="0"/>
        </w:tabs>
        <w:ind w:left="1004" w:hanging="360"/>
      </w:pPr>
      <w:rPr>
        <w:rFonts w:ascii="Symbol" w:hAnsi="Symbol" w:cs="Symbol" w:hint="default"/>
      </w:rPr>
    </w:lvl>
    <w:lvl w:ilvl="1">
      <w:start w:val="1"/>
      <w:numFmt w:val="bullet"/>
      <w:lvlText w:val="o"/>
      <w:lvlJc w:val="left"/>
      <w:pPr>
        <w:tabs>
          <w:tab w:val="num" w:pos="0"/>
        </w:tabs>
        <w:ind w:left="1724" w:hanging="360"/>
      </w:pPr>
      <w:rPr>
        <w:rFonts w:ascii="Courier New" w:hAnsi="Courier New" w:cs="Courier New" w:hint="default"/>
      </w:rPr>
    </w:lvl>
    <w:lvl w:ilvl="2">
      <w:start w:val="1"/>
      <w:numFmt w:val="bullet"/>
      <w:lvlText w:val=""/>
      <w:lvlJc w:val="left"/>
      <w:pPr>
        <w:tabs>
          <w:tab w:val="num" w:pos="0"/>
        </w:tabs>
        <w:ind w:left="2444" w:hanging="360"/>
      </w:pPr>
      <w:rPr>
        <w:rFonts w:ascii="Wingdings" w:hAnsi="Wingdings" w:cs="Wingdings" w:hint="default"/>
      </w:rPr>
    </w:lvl>
    <w:lvl w:ilvl="3">
      <w:start w:val="1"/>
      <w:numFmt w:val="bullet"/>
      <w:lvlText w:val=""/>
      <w:lvlJc w:val="left"/>
      <w:pPr>
        <w:tabs>
          <w:tab w:val="num" w:pos="0"/>
        </w:tabs>
        <w:ind w:left="3164" w:hanging="360"/>
      </w:pPr>
      <w:rPr>
        <w:rFonts w:ascii="Symbol" w:hAnsi="Symbol" w:cs="Symbol" w:hint="default"/>
      </w:rPr>
    </w:lvl>
    <w:lvl w:ilvl="4">
      <w:start w:val="1"/>
      <w:numFmt w:val="bullet"/>
      <w:lvlText w:val="o"/>
      <w:lvlJc w:val="left"/>
      <w:pPr>
        <w:tabs>
          <w:tab w:val="num" w:pos="0"/>
        </w:tabs>
        <w:ind w:left="3884" w:hanging="360"/>
      </w:pPr>
      <w:rPr>
        <w:rFonts w:ascii="Courier New" w:hAnsi="Courier New" w:cs="Courier New" w:hint="default"/>
      </w:rPr>
    </w:lvl>
    <w:lvl w:ilvl="5">
      <w:start w:val="1"/>
      <w:numFmt w:val="bullet"/>
      <w:lvlText w:val=""/>
      <w:lvlJc w:val="left"/>
      <w:pPr>
        <w:tabs>
          <w:tab w:val="num" w:pos="0"/>
        </w:tabs>
        <w:ind w:left="4604" w:hanging="360"/>
      </w:pPr>
      <w:rPr>
        <w:rFonts w:ascii="Wingdings" w:hAnsi="Wingdings" w:cs="Wingdings" w:hint="default"/>
      </w:rPr>
    </w:lvl>
    <w:lvl w:ilvl="6">
      <w:start w:val="1"/>
      <w:numFmt w:val="bullet"/>
      <w:lvlText w:val=""/>
      <w:lvlJc w:val="left"/>
      <w:pPr>
        <w:tabs>
          <w:tab w:val="num" w:pos="0"/>
        </w:tabs>
        <w:ind w:left="5324" w:hanging="360"/>
      </w:pPr>
      <w:rPr>
        <w:rFonts w:ascii="Symbol" w:hAnsi="Symbol" w:cs="Symbol" w:hint="default"/>
      </w:rPr>
    </w:lvl>
    <w:lvl w:ilvl="7">
      <w:start w:val="1"/>
      <w:numFmt w:val="bullet"/>
      <w:lvlText w:val="o"/>
      <w:lvlJc w:val="left"/>
      <w:pPr>
        <w:tabs>
          <w:tab w:val="num" w:pos="0"/>
        </w:tabs>
        <w:ind w:left="6044" w:hanging="360"/>
      </w:pPr>
      <w:rPr>
        <w:rFonts w:ascii="Courier New" w:hAnsi="Courier New" w:cs="Courier New" w:hint="default"/>
      </w:rPr>
    </w:lvl>
    <w:lvl w:ilvl="8">
      <w:start w:val="1"/>
      <w:numFmt w:val="bullet"/>
      <w:lvlText w:val=""/>
      <w:lvlJc w:val="left"/>
      <w:pPr>
        <w:tabs>
          <w:tab w:val="num" w:pos="0"/>
        </w:tabs>
        <w:ind w:left="6764" w:hanging="360"/>
      </w:pPr>
      <w:rPr>
        <w:rFonts w:ascii="Wingdings" w:hAnsi="Wingdings" w:cs="Wingdings" w:hint="default"/>
      </w:rPr>
    </w:lvl>
  </w:abstractNum>
  <w:abstractNum w:abstractNumId="16" w15:restartNumberingAfterBreak="0">
    <w:nsid w:val="6B014778"/>
    <w:multiLevelType w:val="multilevel"/>
    <w:tmpl w:val="16343848"/>
    <w:lvl w:ilvl="0">
      <w:start w:val="1"/>
      <w:numFmt w:val="bullet"/>
      <w:lvlText w:val=""/>
      <w:lvlJc w:val="left"/>
      <w:pPr>
        <w:tabs>
          <w:tab w:val="num" w:pos="0"/>
        </w:tabs>
        <w:ind w:left="1004" w:hanging="360"/>
      </w:pPr>
      <w:rPr>
        <w:rFonts w:ascii="Symbol" w:hAnsi="Symbol" w:cs="Symbol" w:hint="default"/>
      </w:rPr>
    </w:lvl>
    <w:lvl w:ilvl="1">
      <w:start w:val="1"/>
      <w:numFmt w:val="bullet"/>
      <w:lvlText w:val="o"/>
      <w:lvlJc w:val="left"/>
      <w:pPr>
        <w:tabs>
          <w:tab w:val="num" w:pos="0"/>
        </w:tabs>
        <w:ind w:left="1724" w:hanging="360"/>
      </w:pPr>
      <w:rPr>
        <w:rFonts w:ascii="Courier New" w:hAnsi="Courier New" w:cs="Courier New" w:hint="default"/>
      </w:rPr>
    </w:lvl>
    <w:lvl w:ilvl="2">
      <w:start w:val="1"/>
      <w:numFmt w:val="bullet"/>
      <w:lvlText w:val=""/>
      <w:lvlJc w:val="left"/>
      <w:pPr>
        <w:tabs>
          <w:tab w:val="num" w:pos="0"/>
        </w:tabs>
        <w:ind w:left="2444" w:hanging="360"/>
      </w:pPr>
      <w:rPr>
        <w:rFonts w:ascii="Wingdings" w:hAnsi="Wingdings" w:cs="Wingdings" w:hint="default"/>
      </w:rPr>
    </w:lvl>
    <w:lvl w:ilvl="3">
      <w:start w:val="1"/>
      <w:numFmt w:val="bullet"/>
      <w:lvlText w:val=""/>
      <w:lvlJc w:val="left"/>
      <w:pPr>
        <w:tabs>
          <w:tab w:val="num" w:pos="0"/>
        </w:tabs>
        <w:ind w:left="3164" w:hanging="360"/>
      </w:pPr>
      <w:rPr>
        <w:rFonts w:ascii="Symbol" w:hAnsi="Symbol" w:cs="Symbol" w:hint="default"/>
      </w:rPr>
    </w:lvl>
    <w:lvl w:ilvl="4">
      <w:start w:val="1"/>
      <w:numFmt w:val="bullet"/>
      <w:lvlText w:val="o"/>
      <w:lvlJc w:val="left"/>
      <w:pPr>
        <w:tabs>
          <w:tab w:val="num" w:pos="0"/>
        </w:tabs>
        <w:ind w:left="3884" w:hanging="360"/>
      </w:pPr>
      <w:rPr>
        <w:rFonts w:ascii="Courier New" w:hAnsi="Courier New" w:cs="Courier New" w:hint="default"/>
      </w:rPr>
    </w:lvl>
    <w:lvl w:ilvl="5">
      <w:start w:val="1"/>
      <w:numFmt w:val="bullet"/>
      <w:lvlText w:val=""/>
      <w:lvlJc w:val="left"/>
      <w:pPr>
        <w:tabs>
          <w:tab w:val="num" w:pos="0"/>
        </w:tabs>
        <w:ind w:left="4604" w:hanging="360"/>
      </w:pPr>
      <w:rPr>
        <w:rFonts w:ascii="Wingdings" w:hAnsi="Wingdings" w:cs="Wingdings" w:hint="default"/>
      </w:rPr>
    </w:lvl>
    <w:lvl w:ilvl="6">
      <w:start w:val="1"/>
      <w:numFmt w:val="bullet"/>
      <w:lvlText w:val=""/>
      <w:lvlJc w:val="left"/>
      <w:pPr>
        <w:tabs>
          <w:tab w:val="num" w:pos="0"/>
        </w:tabs>
        <w:ind w:left="5324" w:hanging="360"/>
      </w:pPr>
      <w:rPr>
        <w:rFonts w:ascii="Symbol" w:hAnsi="Symbol" w:cs="Symbol" w:hint="default"/>
      </w:rPr>
    </w:lvl>
    <w:lvl w:ilvl="7">
      <w:start w:val="1"/>
      <w:numFmt w:val="bullet"/>
      <w:lvlText w:val="o"/>
      <w:lvlJc w:val="left"/>
      <w:pPr>
        <w:tabs>
          <w:tab w:val="num" w:pos="0"/>
        </w:tabs>
        <w:ind w:left="6044" w:hanging="360"/>
      </w:pPr>
      <w:rPr>
        <w:rFonts w:ascii="Courier New" w:hAnsi="Courier New" w:cs="Courier New" w:hint="default"/>
      </w:rPr>
    </w:lvl>
    <w:lvl w:ilvl="8">
      <w:start w:val="1"/>
      <w:numFmt w:val="bullet"/>
      <w:lvlText w:val=""/>
      <w:lvlJc w:val="left"/>
      <w:pPr>
        <w:tabs>
          <w:tab w:val="num" w:pos="0"/>
        </w:tabs>
        <w:ind w:left="6764" w:hanging="360"/>
      </w:pPr>
      <w:rPr>
        <w:rFonts w:ascii="Wingdings" w:hAnsi="Wingdings" w:cs="Wingdings" w:hint="default"/>
      </w:rPr>
    </w:lvl>
  </w:abstractNum>
  <w:abstractNum w:abstractNumId="17" w15:restartNumberingAfterBreak="0">
    <w:nsid w:val="6E6F5A18"/>
    <w:multiLevelType w:val="multilevel"/>
    <w:tmpl w:val="4D005638"/>
    <w:lvl w:ilvl="0">
      <w:start w:val="1"/>
      <w:numFmt w:val="bullet"/>
      <w:lvlText w:val=""/>
      <w:lvlJc w:val="left"/>
      <w:pPr>
        <w:tabs>
          <w:tab w:val="num" w:pos="0"/>
        </w:tabs>
        <w:ind w:left="1004" w:hanging="360"/>
      </w:pPr>
      <w:rPr>
        <w:rFonts w:ascii="Symbol" w:hAnsi="Symbol" w:cs="Symbol" w:hint="default"/>
      </w:rPr>
    </w:lvl>
    <w:lvl w:ilvl="1">
      <w:start w:val="1"/>
      <w:numFmt w:val="bullet"/>
      <w:lvlText w:val="o"/>
      <w:lvlJc w:val="left"/>
      <w:pPr>
        <w:tabs>
          <w:tab w:val="num" w:pos="0"/>
        </w:tabs>
        <w:ind w:left="1724" w:hanging="360"/>
      </w:pPr>
      <w:rPr>
        <w:rFonts w:ascii="Courier New" w:hAnsi="Courier New" w:cs="Courier New" w:hint="default"/>
      </w:rPr>
    </w:lvl>
    <w:lvl w:ilvl="2">
      <w:start w:val="1"/>
      <w:numFmt w:val="bullet"/>
      <w:lvlText w:val=""/>
      <w:lvlJc w:val="left"/>
      <w:pPr>
        <w:tabs>
          <w:tab w:val="num" w:pos="0"/>
        </w:tabs>
        <w:ind w:left="2444" w:hanging="360"/>
      </w:pPr>
      <w:rPr>
        <w:rFonts w:ascii="Wingdings" w:hAnsi="Wingdings" w:cs="Wingdings" w:hint="default"/>
      </w:rPr>
    </w:lvl>
    <w:lvl w:ilvl="3">
      <w:start w:val="1"/>
      <w:numFmt w:val="bullet"/>
      <w:lvlText w:val=""/>
      <w:lvlJc w:val="left"/>
      <w:pPr>
        <w:tabs>
          <w:tab w:val="num" w:pos="0"/>
        </w:tabs>
        <w:ind w:left="3164" w:hanging="360"/>
      </w:pPr>
      <w:rPr>
        <w:rFonts w:ascii="Symbol" w:hAnsi="Symbol" w:cs="Symbol" w:hint="default"/>
      </w:rPr>
    </w:lvl>
    <w:lvl w:ilvl="4">
      <w:start w:val="1"/>
      <w:numFmt w:val="bullet"/>
      <w:lvlText w:val="o"/>
      <w:lvlJc w:val="left"/>
      <w:pPr>
        <w:tabs>
          <w:tab w:val="num" w:pos="0"/>
        </w:tabs>
        <w:ind w:left="3884" w:hanging="360"/>
      </w:pPr>
      <w:rPr>
        <w:rFonts w:ascii="Courier New" w:hAnsi="Courier New" w:cs="Courier New" w:hint="default"/>
      </w:rPr>
    </w:lvl>
    <w:lvl w:ilvl="5">
      <w:start w:val="1"/>
      <w:numFmt w:val="bullet"/>
      <w:lvlText w:val=""/>
      <w:lvlJc w:val="left"/>
      <w:pPr>
        <w:tabs>
          <w:tab w:val="num" w:pos="0"/>
        </w:tabs>
        <w:ind w:left="4604" w:hanging="360"/>
      </w:pPr>
      <w:rPr>
        <w:rFonts w:ascii="Wingdings" w:hAnsi="Wingdings" w:cs="Wingdings" w:hint="default"/>
      </w:rPr>
    </w:lvl>
    <w:lvl w:ilvl="6">
      <w:start w:val="1"/>
      <w:numFmt w:val="bullet"/>
      <w:lvlText w:val=""/>
      <w:lvlJc w:val="left"/>
      <w:pPr>
        <w:tabs>
          <w:tab w:val="num" w:pos="0"/>
        </w:tabs>
        <w:ind w:left="5324" w:hanging="360"/>
      </w:pPr>
      <w:rPr>
        <w:rFonts w:ascii="Symbol" w:hAnsi="Symbol" w:cs="Symbol" w:hint="default"/>
      </w:rPr>
    </w:lvl>
    <w:lvl w:ilvl="7">
      <w:start w:val="1"/>
      <w:numFmt w:val="bullet"/>
      <w:lvlText w:val="o"/>
      <w:lvlJc w:val="left"/>
      <w:pPr>
        <w:tabs>
          <w:tab w:val="num" w:pos="0"/>
        </w:tabs>
        <w:ind w:left="6044" w:hanging="360"/>
      </w:pPr>
      <w:rPr>
        <w:rFonts w:ascii="Courier New" w:hAnsi="Courier New" w:cs="Courier New" w:hint="default"/>
      </w:rPr>
    </w:lvl>
    <w:lvl w:ilvl="8">
      <w:start w:val="1"/>
      <w:numFmt w:val="bullet"/>
      <w:lvlText w:val=""/>
      <w:lvlJc w:val="left"/>
      <w:pPr>
        <w:tabs>
          <w:tab w:val="num" w:pos="0"/>
        </w:tabs>
        <w:ind w:left="6764" w:hanging="360"/>
      </w:pPr>
      <w:rPr>
        <w:rFonts w:ascii="Wingdings" w:hAnsi="Wingdings" w:cs="Wingdings" w:hint="default"/>
      </w:rPr>
    </w:lvl>
  </w:abstractNum>
  <w:abstractNum w:abstractNumId="18" w15:restartNumberingAfterBreak="0">
    <w:nsid w:val="76A72E76"/>
    <w:multiLevelType w:val="multilevel"/>
    <w:tmpl w:val="66B47A06"/>
    <w:lvl w:ilvl="0">
      <w:start w:val="1"/>
      <w:numFmt w:val="bullet"/>
      <w:lvlText w:val=""/>
      <w:lvlJc w:val="left"/>
      <w:pPr>
        <w:tabs>
          <w:tab w:val="num" w:pos="0"/>
        </w:tabs>
        <w:ind w:left="1004" w:hanging="360"/>
      </w:pPr>
      <w:rPr>
        <w:rFonts w:ascii="Symbol" w:hAnsi="Symbol" w:cs="Symbol" w:hint="default"/>
      </w:rPr>
    </w:lvl>
    <w:lvl w:ilvl="1">
      <w:start w:val="1"/>
      <w:numFmt w:val="bullet"/>
      <w:lvlText w:val="o"/>
      <w:lvlJc w:val="left"/>
      <w:pPr>
        <w:tabs>
          <w:tab w:val="num" w:pos="0"/>
        </w:tabs>
        <w:ind w:left="1724" w:hanging="360"/>
      </w:pPr>
      <w:rPr>
        <w:rFonts w:ascii="Courier New" w:hAnsi="Courier New" w:cs="Courier New" w:hint="default"/>
      </w:rPr>
    </w:lvl>
    <w:lvl w:ilvl="2">
      <w:start w:val="1"/>
      <w:numFmt w:val="bullet"/>
      <w:lvlText w:val=""/>
      <w:lvlJc w:val="left"/>
      <w:pPr>
        <w:tabs>
          <w:tab w:val="num" w:pos="0"/>
        </w:tabs>
        <w:ind w:left="2444" w:hanging="360"/>
      </w:pPr>
      <w:rPr>
        <w:rFonts w:ascii="Wingdings" w:hAnsi="Wingdings" w:cs="Wingdings" w:hint="default"/>
      </w:rPr>
    </w:lvl>
    <w:lvl w:ilvl="3">
      <w:start w:val="1"/>
      <w:numFmt w:val="bullet"/>
      <w:lvlText w:val=""/>
      <w:lvlJc w:val="left"/>
      <w:pPr>
        <w:tabs>
          <w:tab w:val="num" w:pos="0"/>
        </w:tabs>
        <w:ind w:left="3164" w:hanging="360"/>
      </w:pPr>
      <w:rPr>
        <w:rFonts w:ascii="Symbol" w:hAnsi="Symbol" w:cs="Symbol" w:hint="default"/>
      </w:rPr>
    </w:lvl>
    <w:lvl w:ilvl="4">
      <w:start w:val="1"/>
      <w:numFmt w:val="bullet"/>
      <w:lvlText w:val="o"/>
      <w:lvlJc w:val="left"/>
      <w:pPr>
        <w:tabs>
          <w:tab w:val="num" w:pos="0"/>
        </w:tabs>
        <w:ind w:left="3884" w:hanging="360"/>
      </w:pPr>
      <w:rPr>
        <w:rFonts w:ascii="Courier New" w:hAnsi="Courier New" w:cs="Courier New" w:hint="default"/>
      </w:rPr>
    </w:lvl>
    <w:lvl w:ilvl="5">
      <w:start w:val="1"/>
      <w:numFmt w:val="bullet"/>
      <w:lvlText w:val=""/>
      <w:lvlJc w:val="left"/>
      <w:pPr>
        <w:tabs>
          <w:tab w:val="num" w:pos="0"/>
        </w:tabs>
        <w:ind w:left="4604" w:hanging="360"/>
      </w:pPr>
      <w:rPr>
        <w:rFonts w:ascii="Wingdings" w:hAnsi="Wingdings" w:cs="Wingdings" w:hint="default"/>
      </w:rPr>
    </w:lvl>
    <w:lvl w:ilvl="6">
      <w:start w:val="1"/>
      <w:numFmt w:val="bullet"/>
      <w:lvlText w:val=""/>
      <w:lvlJc w:val="left"/>
      <w:pPr>
        <w:tabs>
          <w:tab w:val="num" w:pos="0"/>
        </w:tabs>
        <w:ind w:left="5324" w:hanging="360"/>
      </w:pPr>
      <w:rPr>
        <w:rFonts w:ascii="Symbol" w:hAnsi="Symbol" w:cs="Symbol" w:hint="default"/>
      </w:rPr>
    </w:lvl>
    <w:lvl w:ilvl="7">
      <w:start w:val="1"/>
      <w:numFmt w:val="bullet"/>
      <w:lvlText w:val="o"/>
      <w:lvlJc w:val="left"/>
      <w:pPr>
        <w:tabs>
          <w:tab w:val="num" w:pos="0"/>
        </w:tabs>
        <w:ind w:left="6044" w:hanging="360"/>
      </w:pPr>
      <w:rPr>
        <w:rFonts w:ascii="Courier New" w:hAnsi="Courier New" w:cs="Courier New" w:hint="default"/>
      </w:rPr>
    </w:lvl>
    <w:lvl w:ilvl="8">
      <w:start w:val="1"/>
      <w:numFmt w:val="bullet"/>
      <w:lvlText w:val=""/>
      <w:lvlJc w:val="left"/>
      <w:pPr>
        <w:tabs>
          <w:tab w:val="num" w:pos="0"/>
        </w:tabs>
        <w:ind w:left="6764" w:hanging="360"/>
      </w:pPr>
      <w:rPr>
        <w:rFonts w:ascii="Wingdings" w:hAnsi="Wingdings" w:cs="Wingdings" w:hint="default"/>
      </w:rPr>
    </w:lvl>
  </w:abstractNum>
  <w:abstractNum w:abstractNumId="19" w15:restartNumberingAfterBreak="0">
    <w:nsid w:val="79D820B1"/>
    <w:multiLevelType w:val="multilevel"/>
    <w:tmpl w:val="B172EF06"/>
    <w:lvl w:ilvl="0">
      <w:start w:val="1"/>
      <w:numFmt w:val="bullet"/>
      <w:lvlText w:val=""/>
      <w:lvlJc w:val="left"/>
      <w:pPr>
        <w:tabs>
          <w:tab w:val="num" w:pos="0"/>
        </w:tabs>
        <w:ind w:left="1004" w:hanging="360"/>
      </w:pPr>
      <w:rPr>
        <w:rFonts w:ascii="Symbol" w:hAnsi="Symbol" w:cs="Symbol" w:hint="default"/>
      </w:rPr>
    </w:lvl>
    <w:lvl w:ilvl="1">
      <w:start w:val="1"/>
      <w:numFmt w:val="bullet"/>
      <w:lvlText w:val="o"/>
      <w:lvlJc w:val="left"/>
      <w:pPr>
        <w:tabs>
          <w:tab w:val="num" w:pos="0"/>
        </w:tabs>
        <w:ind w:left="1724" w:hanging="360"/>
      </w:pPr>
      <w:rPr>
        <w:rFonts w:ascii="Courier New" w:hAnsi="Courier New" w:cs="Courier New" w:hint="default"/>
      </w:rPr>
    </w:lvl>
    <w:lvl w:ilvl="2">
      <w:start w:val="1"/>
      <w:numFmt w:val="bullet"/>
      <w:lvlText w:val=""/>
      <w:lvlJc w:val="left"/>
      <w:pPr>
        <w:tabs>
          <w:tab w:val="num" w:pos="0"/>
        </w:tabs>
        <w:ind w:left="2444" w:hanging="360"/>
      </w:pPr>
      <w:rPr>
        <w:rFonts w:ascii="Wingdings" w:hAnsi="Wingdings" w:cs="Wingdings" w:hint="default"/>
      </w:rPr>
    </w:lvl>
    <w:lvl w:ilvl="3">
      <w:start w:val="1"/>
      <w:numFmt w:val="bullet"/>
      <w:lvlText w:val=""/>
      <w:lvlJc w:val="left"/>
      <w:pPr>
        <w:tabs>
          <w:tab w:val="num" w:pos="0"/>
        </w:tabs>
        <w:ind w:left="3164" w:hanging="360"/>
      </w:pPr>
      <w:rPr>
        <w:rFonts w:ascii="Symbol" w:hAnsi="Symbol" w:cs="Symbol" w:hint="default"/>
      </w:rPr>
    </w:lvl>
    <w:lvl w:ilvl="4">
      <w:start w:val="1"/>
      <w:numFmt w:val="bullet"/>
      <w:lvlText w:val="o"/>
      <w:lvlJc w:val="left"/>
      <w:pPr>
        <w:tabs>
          <w:tab w:val="num" w:pos="0"/>
        </w:tabs>
        <w:ind w:left="3884" w:hanging="360"/>
      </w:pPr>
      <w:rPr>
        <w:rFonts w:ascii="Courier New" w:hAnsi="Courier New" w:cs="Courier New" w:hint="default"/>
      </w:rPr>
    </w:lvl>
    <w:lvl w:ilvl="5">
      <w:start w:val="1"/>
      <w:numFmt w:val="bullet"/>
      <w:lvlText w:val=""/>
      <w:lvlJc w:val="left"/>
      <w:pPr>
        <w:tabs>
          <w:tab w:val="num" w:pos="0"/>
        </w:tabs>
        <w:ind w:left="4604" w:hanging="360"/>
      </w:pPr>
      <w:rPr>
        <w:rFonts w:ascii="Wingdings" w:hAnsi="Wingdings" w:cs="Wingdings" w:hint="default"/>
      </w:rPr>
    </w:lvl>
    <w:lvl w:ilvl="6">
      <w:start w:val="1"/>
      <w:numFmt w:val="bullet"/>
      <w:lvlText w:val=""/>
      <w:lvlJc w:val="left"/>
      <w:pPr>
        <w:tabs>
          <w:tab w:val="num" w:pos="0"/>
        </w:tabs>
        <w:ind w:left="5324" w:hanging="360"/>
      </w:pPr>
      <w:rPr>
        <w:rFonts w:ascii="Symbol" w:hAnsi="Symbol" w:cs="Symbol" w:hint="default"/>
      </w:rPr>
    </w:lvl>
    <w:lvl w:ilvl="7">
      <w:start w:val="1"/>
      <w:numFmt w:val="bullet"/>
      <w:lvlText w:val="o"/>
      <w:lvlJc w:val="left"/>
      <w:pPr>
        <w:tabs>
          <w:tab w:val="num" w:pos="0"/>
        </w:tabs>
        <w:ind w:left="6044" w:hanging="360"/>
      </w:pPr>
      <w:rPr>
        <w:rFonts w:ascii="Courier New" w:hAnsi="Courier New" w:cs="Courier New" w:hint="default"/>
      </w:rPr>
    </w:lvl>
    <w:lvl w:ilvl="8">
      <w:start w:val="1"/>
      <w:numFmt w:val="bullet"/>
      <w:lvlText w:val=""/>
      <w:lvlJc w:val="left"/>
      <w:pPr>
        <w:tabs>
          <w:tab w:val="num" w:pos="0"/>
        </w:tabs>
        <w:ind w:left="6764" w:hanging="360"/>
      </w:pPr>
      <w:rPr>
        <w:rFonts w:ascii="Wingdings" w:hAnsi="Wingdings" w:cs="Wingdings" w:hint="default"/>
      </w:rPr>
    </w:lvl>
  </w:abstractNum>
  <w:abstractNum w:abstractNumId="20" w15:restartNumberingAfterBreak="0">
    <w:nsid w:val="7E834A09"/>
    <w:multiLevelType w:val="multilevel"/>
    <w:tmpl w:val="02445DDA"/>
    <w:lvl w:ilvl="0">
      <w:numFmt w:val="bullet"/>
      <w:lvlText w:val="-"/>
      <w:lvlJc w:val="left"/>
      <w:pPr>
        <w:tabs>
          <w:tab w:val="num" w:pos="0"/>
        </w:tabs>
        <w:ind w:left="1364" w:hanging="360"/>
      </w:pPr>
      <w:rPr>
        <w:rFonts w:ascii="Calibri" w:eastAsiaTheme="minorHAnsi" w:hAnsi="Calibri" w:cs="Calibri" w:hint="default"/>
      </w:rPr>
    </w:lvl>
    <w:lvl w:ilvl="1">
      <w:start w:val="1"/>
      <w:numFmt w:val="bullet"/>
      <w:lvlText w:val="o"/>
      <w:lvlJc w:val="left"/>
      <w:pPr>
        <w:tabs>
          <w:tab w:val="num" w:pos="0"/>
        </w:tabs>
        <w:ind w:left="2084" w:hanging="360"/>
      </w:pPr>
      <w:rPr>
        <w:rFonts w:ascii="Courier New" w:hAnsi="Courier New" w:cs="Courier New" w:hint="default"/>
      </w:rPr>
    </w:lvl>
    <w:lvl w:ilvl="2">
      <w:start w:val="1"/>
      <w:numFmt w:val="bullet"/>
      <w:lvlText w:val=""/>
      <w:lvlJc w:val="left"/>
      <w:pPr>
        <w:tabs>
          <w:tab w:val="num" w:pos="0"/>
        </w:tabs>
        <w:ind w:left="2804" w:hanging="360"/>
      </w:pPr>
      <w:rPr>
        <w:rFonts w:ascii="Wingdings" w:hAnsi="Wingdings" w:cs="Wingdings" w:hint="default"/>
      </w:rPr>
    </w:lvl>
    <w:lvl w:ilvl="3">
      <w:start w:val="1"/>
      <w:numFmt w:val="bullet"/>
      <w:lvlText w:val=""/>
      <w:lvlJc w:val="left"/>
      <w:pPr>
        <w:tabs>
          <w:tab w:val="num" w:pos="0"/>
        </w:tabs>
        <w:ind w:left="3524" w:hanging="360"/>
      </w:pPr>
      <w:rPr>
        <w:rFonts w:ascii="Symbol" w:hAnsi="Symbol" w:cs="Symbol" w:hint="default"/>
      </w:rPr>
    </w:lvl>
    <w:lvl w:ilvl="4">
      <w:start w:val="1"/>
      <w:numFmt w:val="bullet"/>
      <w:lvlText w:val="o"/>
      <w:lvlJc w:val="left"/>
      <w:pPr>
        <w:tabs>
          <w:tab w:val="num" w:pos="0"/>
        </w:tabs>
        <w:ind w:left="4244" w:hanging="360"/>
      </w:pPr>
      <w:rPr>
        <w:rFonts w:ascii="Courier New" w:hAnsi="Courier New" w:cs="Courier New" w:hint="default"/>
      </w:rPr>
    </w:lvl>
    <w:lvl w:ilvl="5">
      <w:start w:val="1"/>
      <w:numFmt w:val="bullet"/>
      <w:lvlText w:val=""/>
      <w:lvlJc w:val="left"/>
      <w:pPr>
        <w:tabs>
          <w:tab w:val="num" w:pos="0"/>
        </w:tabs>
        <w:ind w:left="4964" w:hanging="360"/>
      </w:pPr>
      <w:rPr>
        <w:rFonts w:ascii="Wingdings" w:hAnsi="Wingdings" w:cs="Wingdings" w:hint="default"/>
      </w:rPr>
    </w:lvl>
    <w:lvl w:ilvl="6">
      <w:start w:val="1"/>
      <w:numFmt w:val="bullet"/>
      <w:lvlText w:val=""/>
      <w:lvlJc w:val="left"/>
      <w:pPr>
        <w:tabs>
          <w:tab w:val="num" w:pos="0"/>
        </w:tabs>
        <w:ind w:left="5684" w:hanging="360"/>
      </w:pPr>
      <w:rPr>
        <w:rFonts w:ascii="Symbol" w:hAnsi="Symbol" w:cs="Symbol" w:hint="default"/>
      </w:rPr>
    </w:lvl>
    <w:lvl w:ilvl="7">
      <w:start w:val="1"/>
      <w:numFmt w:val="bullet"/>
      <w:lvlText w:val="o"/>
      <w:lvlJc w:val="left"/>
      <w:pPr>
        <w:tabs>
          <w:tab w:val="num" w:pos="0"/>
        </w:tabs>
        <w:ind w:left="6404" w:hanging="360"/>
      </w:pPr>
      <w:rPr>
        <w:rFonts w:ascii="Courier New" w:hAnsi="Courier New" w:cs="Courier New" w:hint="default"/>
      </w:rPr>
    </w:lvl>
    <w:lvl w:ilvl="8">
      <w:start w:val="1"/>
      <w:numFmt w:val="bullet"/>
      <w:lvlText w:val=""/>
      <w:lvlJc w:val="left"/>
      <w:pPr>
        <w:tabs>
          <w:tab w:val="num" w:pos="0"/>
        </w:tabs>
        <w:ind w:left="7124" w:hanging="360"/>
      </w:pPr>
      <w:rPr>
        <w:rFonts w:ascii="Wingdings" w:hAnsi="Wingdings" w:cs="Wingdings" w:hint="default"/>
      </w:rPr>
    </w:lvl>
  </w:abstractNum>
  <w:num w:numId="1" w16cid:durableId="1756172176">
    <w:abstractNumId w:val="12"/>
  </w:num>
  <w:num w:numId="2" w16cid:durableId="1691956146">
    <w:abstractNumId w:val="13"/>
  </w:num>
  <w:num w:numId="3" w16cid:durableId="789125334">
    <w:abstractNumId w:val="8"/>
  </w:num>
  <w:num w:numId="4" w16cid:durableId="1720586209">
    <w:abstractNumId w:val="1"/>
  </w:num>
  <w:num w:numId="5" w16cid:durableId="246310750">
    <w:abstractNumId w:val="17"/>
  </w:num>
  <w:num w:numId="6" w16cid:durableId="1323006354">
    <w:abstractNumId w:val="20"/>
  </w:num>
  <w:num w:numId="7" w16cid:durableId="1164197999">
    <w:abstractNumId w:val="4"/>
  </w:num>
  <w:num w:numId="8" w16cid:durableId="2102481172">
    <w:abstractNumId w:val="7"/>
  </w:num>
  <w:num w:numId="9" w16cid:durableId="1656568651">
    <w:abstractNumId w:val="19"/>
  </w:num>
  <w:num w:numId="10" w16cid:durableId="1297298711">
    <w:abstractNumId w:val="18"/>
  </w:num>
  <w:num w:numId="11" w16cid:durableId="691421147">
    <w:abstractNumId w:val="3"/>
  </w:num>
  <w:num w:numId="12" w16cid:durableId="691151372">
    <w:abstractNumId w:val="15"/>
  </w:num>
  <w:num w:numId="13" w16cid:durableId="1773666511">
    <w:abstractNumId w:val="5"/>
  </w:num>
  <w:num w:numId="14" w16cid:durableId="1763527910">
    <w:abstractNumId w:val="0"/>
  </w:num>
  <w:num w:numId="15" w16cid:durableId="1551722537">
    <w:abstractNumId w:val="11"/>
  </w:num>
  <w:num w:numId="16" w16cid:durableId="1307393702">
    <w:abstractNumId w:val="16"/>
  </w:num>
  <w:num w:numId="17" w16cid:durableId="662512378">
    <w:abstractNumId w:val="6"/>
  </w:num>
  <w:num w:numId="18" w16cid:durableId="1736931943">
    <w:abstractNumId w:val="14"/>
  </w:num>
  <w:num w:numId="19" w16cid:durableId="432019235">
    <w:abstractNumId w:val="9"/>
  </w:num>
  <w:num w:numId="20" w16cid:durableId="1819112296">
    <w:abstractNumId w:val="10"/>
  </w:num>
  <w:num w:numId="21" w16cid:durableId="8665972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FD1"/>
    <w:rsid w:val="00126F5B"/>
    <w:rsid w:val="004860F7"/>
    <w:rsid w:val="005A0A3E"/>
    <w:rsid w:val="008E5FD1"/>
    <w:rsid w:val="009F2C66"/>
    <w:rsid w:val="009F7E6C"/>
    <w:rsid w:val="00C40BCC"/>
    <w:rsid w:val="00FA2FC8"/>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73CE4"/>
  <w15:docId w15:val="{F0C03CF1-40A3-446A-9BAB-C8C79C1F8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6480"/>
    <w:pPr>
      <w:spacing w:after="160" w:line="259" w:lineRule="auto"/>
      <w:ind w:firstLine="284"/>
      <w:jc w:val="both"/>
    </w:pPr>
  </w:style>
  <w:style w:type="paragraph" w:styleId="Titre1">
    <w:name w:val="heading 1"/>
    <w:basedOn w:val="Paragraphedeliste"/>
    <w:next w:val="Normal"/>
    <w:link w:val="Titre1Car"/>
    <w:uiPriority w:val="9"/>
    <w:qFormat/>
    <w:rsid w:val="00BE356C"/>
    <w:pPr>
      <w:pageBreakBefore/>
      <w:numPr>
        <w:numId w:val="1"/>
      </w:numPr>
      <w:ind w:left="357" w:hanging="357"/>
      <w:outlineLvl w:val="0"/>
    </w:pPr>
    <w:rPr>
      <w:b/>
      <w:sz w:val="28"/>
      <w:szCs w:val="28"/>
      <w:lang w:eastAsia="fr-FR"/>
    </w:rPr>
  </w:style>
  <w:style w:type="paragraph" w:styleId="Titre2">
    <w:name w:val="heading 2"/>
    <w:basedOn w:val="Paragraphedeliste"/>
    <w:next w:val="Normal"/>
    <w:link w:val="Titre2Car"/>
    <w:uiPriority w:val="9"/>
    <w:unhideWhenUsed/>
    <w:qFormat/>
    <w:rsid w:val="00B70B8F"/>
    <w:pPr>
      <w:keepNext/>
      <w:numPr>
        <w:ilvl w:val="1"/>
        <w:numId w:val="1"/>
      </w:numPr>
      <w:outlineLvl w:val="1"/>
    </w:pPr>
    <w:rPr>
      <w:b/>
    </w:rPr>
  </w:style>
  <w:style w:type="paragraph" w:styleId="Titre3">
    <w:name w:val="heading 3"/>
    <w:basedOn w:val="Normal"/>
    <w:next w:val="Normal"/>
    <w:link w:val="Titre3Car"/>
    <w:uiPriority w:val="9"/>
    <w:unhideWhenUsed/>
    <w:qFormat/>
    <w:rsid w:val="00B34E96"/>
    <w:pPr>
      <w:keepNext/>
      <w:keepLines/>
      <w:numPr>
        <w:ilvl w:val="2"/>
        <w:numId w:val="1"/>
      </w:numPr>
      <w:spacing w:before="40" w:after="0"/>
      <w:outlineLvl w:val="2"/>
    </w:pPr>
    <w:rPr>
      <w:rFonts w:eastAsiaTheme="majorEastAsia" w:cstheme="minorHAnsi"/>
      <w:b/>
    </w:rPr>
  </w:style>
  <w:style w:type="paragraph" w:styleId="Titre4">
    <w:name w:val="heading 4"/>
    <w:basedOn w:val="Normal"/>
    <w:next w:val="Normal"/>
    <w:link w:val="Titre4Car"/>
    <w:uiPriority w:val="9"/>
    <w:unhideWhenUsed/>
    <w:qFormat/>
    <w:rsid w:val="00B70B8F"/>
    <w:pPr>
      <w:keepNext/>
      <w:keepLines/>
      <w:numPr>
        <w:ilvl w:val="3"/>
        <w:numId w:val="1"/>
      </w:numPr>
      <w:spacing w:before="40" w:after="0"/>
      <w:outlineLvl w:val="3"/>
    </w:pPr>
    <w:rPr>
      <w:rFonts w:eastAsiaTheme="majorEastAsia" w:cstheme="minorHAnsi"/>
      <w:b/>
      <w:iCs/>
      <w:color w:val="000000" w:themeColor="text1"/>
    </w:rPr>
  </w:style>
  <w:style w:type="paragraph" w:styleId="Titre5">
    <w:name w:val="heading 5"/>
    <w:basedOn w:val="Normal"/>
    <w:next w:val="Normal"/>
    <w:link w:val="Titre5Car"/>
    <w:uiPriority w:val="9"/>
    <w:unhideWhenUsed/>
    <w:qFormat/>
    <w:rsid w:val="00B70B8F"/>
    <w:pPr>
      <w:keepNext/>
      <w:keepLines/>
      <w:numPr>
        <w:ilvl w:val="4"/>
        <w:numId w:val="1"/>
      </w:numPr>
      <w:spacing w:before="40" w:after="0"/>
      <w:outlineLvl w:val="4"/>
    </w:pPr>
    <w:rPr>
      <w:rFonts w:eastAsiaTheme="majorEastAsia" w:cstheme="minorHAnsi"/>
      <w:b/>
      <w:color w:val="000000" w:themeColor="text1"/>
    </w:rPr>
  </w:style>
  <w:style w:type="paragraph" w:styleId="Titre6">
    <w:name w:val="heading 6"/>
    <w:basedOn w:val="Normal"/>
    <w:next w:val="Normal"/>
    <w:link w:val="Titre6Car"/>
    <w:uiPriority w:val="9"/>
    <w:unhideWhenUsed/>
    <w:qFormat/>
    <w:rsid w:val="00B70B8F"/>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ccentuation">
    <w:name w:val="Emphasis"/>
    <w:basedOn w:val="Policepardfaut"/>
    <w:uiPriority w:val="20"/>
    <w:qFormat/>
    <w:rsid w:val="00B70B8F"/>
    <w:rPr>
      <w:i/>
      <w:iCs/>
    </w:rPr>
  </w:style>
  <w:style w:type="character" w:customStyle="1" w:styleId="Caractresdenotedebasdepage">
    <w:name w:val="Caractères de note de bas de page"/>
    <w:uiPriority w:val="99"/>
    <w:semiHidden/>
    <w:unhideWhenUsed/>
    <w:qFormat/>
    <w:rsid w:val="00B70B8F"/>
    <w:rPr>
      <w:vertAlign w:val="superscript"/>
    </w:rPr>
  </w:style>
  <w:style w:type="character" w:customStyle="1" w:styleId="FootnoteCharacters">
    <w:name w:val="Footnote Characters"/>
    <w:qFormat/>
    <w:rPr>
      <w:vertAlign w:val="superscript"/>
    </w:rPr>
  </w:style>
  <w:style w:type="character" w:styleId="Appelnotedebasdep">
    <w:name w:val="footnote reference"/>
    <w:rPr>
      <w:vertAlign w:val="superscript"/>
    </w:rPr>
  </w:style>
  <w:style w:type="character" w:customStyle="1" w:styleId="colorblack">
    <w:name w:val="color:black"/>
    <w:basedOn w:val="Policepardfaut"/>
    <w:qFormat/>
    <w:rsid w:val="00B70B8F"/>
  </w:style>
  <w:style w:type="character" w:styleId="lev">
    <w:name w:val="Strong"/>
    <w:basedOn w:val="Policepardfaut"/>
    <w:uiPriority w:val="22"/>
    <w:qFormat/>
    <w:rsid w:val="00B70B8F"/>
    <w:rPr>
      <w:b/>
      <w:bCs/>
    </w:rPr>
  </w:style>
  <w:style w:type="character" w:customStyle="1" w:styleId="En-tteCar">
    <w:name w:val="En-tête Car"/>
    <w:basedOn w:val="Policepardfaut"/>
    <w:link w:val="En-tte"/>
    <w:uiPriority w:val="99"/>
    <w:qFormat/>
    <w:rsid w:val="00B70B8F"/>
  </w:style>
  <w:style w:type="character" w:customStyle="1" w:styleId="Titre1Car">
    <w:name w:val="Titre 1 Car"/>
    <w:basedOn w:val="Policepardfaut"/>
    <w:link w:val="Titre1"/>
    <w:uiPriority w:val="9"/>
    <w:qFormat/>
    <w:rsid w:val="00BE356C"/>
    <w:rPr>
      <w:b/>
      <w:sz w:val="28"/>
      <w:szCs w:val="28"/>
      <w:lang w:eastAsia="fr-FR"/>
    </w:rPr>
  </w:style>
  <w:style w:type="character" w:styleId="Lienhypertexte">
    <w:name w:val="Hyperlink"/>
    <w:basedOn w:val="Policepardfaut"/>
    <w:uiPriority w:val="99"/>
    <w:unhideWhenUsed/>
    <w:rsid w:val="00B70B8F"/>
    <w:rPr>
      <w:color w:val="0563C1" w:themeColor="hyperlink"/>
      <w:u w:val="single"/>
    </w:rPr>
  </w:style>
  <w:style w:type="character" w:customStyle="1" w:styleId="NotedebasdepageCar">
    <w:name w:val="Note de bas de page Car"/>
    <w:basedOn w:val="Policepardfaut"/>
    <w:link w:val="Notedebasdepage"/>
    <w:uiPriority w:val="99"/>
    <w:qFormat/>
    <w:rsid w:val="00B70B8F"/>
    <w:rPr>
      <w:sz w:val="20"/>
      <w:szCs w:val="20"/>
    </w:rPr>
  </w:style>
  <w:style w:type="character" w:customStyle="1" w:styleId="PieddepageCar">
    <w:name w:val="Pied de page Car"/>
    <w:basedOn w:val="Policepardfaut"/>
    <w:link w:val="Pieddepage"/>
    <w:uiPriority w:val="99"/>
    <w:qFormat/>
    <w:rsid w:val="00B70B8F"/>
  </w:style>
  <w:style w:type="character" w:customStyle="1" w:styleId="TextedebullesCar">
    <w:name w:val="Texte de bulles Car"/>
    <w:basedOn w:val="Policepardfaut"/>
    <w:link w:val="Textedebulles"/>
    <w:uiPriority w:val="99"/>
    <w:semiHidden/>
    <w:qFormat/>
    <w:rsid w:val="00B70B8F"/>
    <w:rPr>
      <w:rFonts w:ascii="Segoe UI" w:hAnsi="Segoe UI" w:cs="Segoe UI"/>
      <w:sz w:val="18"/>
      <w:szCs w:val="18"/>
    </w:rPr>
  </w:style>
  <w:style w:type="character" w:customStyle="1" w:styleId="TitreCar">
    <w:name w:val="Titre Car"/>
    <w:basedOn w:val="Policepardfaut"/>
    <w:link w:val="Titre"/>
    <w:uiPriority w:val="10"/>
    <w:qFormat/>
    <w:rsid w:val="00746480"/>
    <w:rPr>
      <w:rFonts w:eastAsiaTheme="majorEastAsia" w:cstheme="minorHAnsi"/>
      <w:spacing w:val="-10"/>
      <w:kern w:val="2"/>
      <w:sz w:val="56"/>
      <w:szCs w:val="56"/>
    </w:rPr>
  </w:style>
  <w:style w:type="character" w:customStyle="1" w:styleId="Titre2Car">
    <w:name w:val="Titre 2 Car"/>
    <w:basedOn w:val="Policepardfaut"/>
    <w:link w:val="Titre2"/>
    <w:uiPriority w:val="9"/>
    <w:qFormat/>
    <w:rsid w:val="00B70B8F"/>
    <w:rPr>
      <w:b/>
    </w:rPr>
  </w:style>
  <w:style w:type="character" w:customStyle="1" w:styleId="Titre3Car">
    <w:name w:val="Titre 3 Car"/>
    <w:basedOn w:val="Policepardfaut"/>
    <w:link w:val="Titre3"/>
    <w:uiPriority w:val="9"/>
    <w:qFormat/>
    <w:rsid w:val="00B34E96"/>
    <w:rPr>
      <w:rFonts w:eastAsiaTheme="majorEastAsia" w:cstheme="minorHAnsi"/>
      <w:b/>
    </w:rPr>
  </w:style>
  <w:style w:type="character" w:customStyle="1" w:styleId="CorpsdetexteCar">
    <w:name w:val="Corps de texte Car"/>
    <w:basedOn w:val="Policepardfaut"/>
    <w:link w:val="Corpsdetexte"/>
    <w:uiPriority w:val="99"/>
    <w:qFormat/>
    <w:rsid w:val="00B70B8F"/>
  </w:style>
  <w:style w:type="character" w:customStyle="1" w:styleId="Sous-titreCar">
    <w:name w:val="Sous-titre Car"/>
    <w:basedOn w:val="Policepardfaut"/>
    <w:link w:val="Sous-titre"/>
    <w:uiPriority w:val="11"/>
    <w:qFormat/>
    <w:rsid w:val="00B70B8F"/>
    <w:rPr>
      <w:rFonts w:eastAsiaTheme="minorEastAsia"/>
      <w:b/>
      <w:color w:val="000000" w:themeColor="text1"/>
      <w:spacing w:val="15"/>
      <w:sz w:val="28"/>
      <w:szCs w:val="28"/>
    </w:rPr>
  </w:style>
  <w:style w:type="character" w:customStyle="1" w:styleId="Titre4Car">
    <w:name w:val="Titre 4 Car"/>
    <w:basedOn w:val="Policepardfaut"/>
    <w:link w:val="Titre4"/>
    <w:uiPriority w:val="9"/>
    <w:qFormat/>
    <w:rsid w:val="00B70B8F"/>
    <w:rPr>
      <w:rFonts w:eastAsiaTheme="majorEastAsia" w:cstheme="minorHAnsi"/>
      <w:b/>
      <w:iCs/>
      <w:color w:val="000000" w:themeColor="text1"/>
    </w:rPr>
  </w:style>
  <w:style w:type="character" w:customStyle="1" w:styleId="Titre5Car">
    <w:name w:val="Titre 5 Car"/>
    <w:basedOn w:val="Policepardfaut"/>
    <w:link w:val="Titre5"/>
    <w:uiPriority w:val="9"/>
    <w:qFormat/>
    <w:rsid w:val="00B70B8F"/>
    <w:rPr>
      <w:rFonts w:eastAsiaTheme="majorEastAsia" w:cstheme="minorHAnsi"/>
      <w:b/>
      <w:color w:val="000000" w:themeColor="text1"/>
    </w:rPr>
  </w:style>
  <w:style w:type="character" w:customStyle="1" w:styleId="Titre6Car">
    <w:name w:val="Titre 6 Car"/>
    <w:basedOn w:val="Policepardfaut"/>
    <w:link w:val="Titre6"/>
    <w:uiPriority w:val="9"/>
    <w:qFormat/>
    <w:rsid w:val="00B70B8F"/>
    <w:rPr>
      <w:rFonts w:asciiTheme="majorHAnsi" w:eastAsiaTheme="majorEastAsia" w:hAnsiTheme="majorHAnsi" w:cstheme="majorBidi"/>
      <w:color w:val="1F4D78" w:themeColor="accent1" w:themeShade="7F"/>
    </w:rPr>
  </w:style>
  <w:style w:type="character" w:customStyle="1" w:styleId="TitrefigureCar">
    <w:name w:val="Titre figure Car"/>
    <w:basedOn w:val="CorpsdetexteCar"/>
    <w:link w:val="Titrefigure"/>
    <w:qFormat/>
    <w:rsid w:val="00B70B8F"/>
    <w:rPr>
      <w:i/>
    </w:rPr>
  </w:style>
  <w:style w:type="character" w:customStyle="1" w:styleId="TitretableauCar">
    <w:name w:val="Titre tableau Car"/>
    <w:basedOn w:val="CorpsdetexteCar"/>
    <w:link w:val="Titretableau"/>
    <w:qFormat/>
    <w:rsid w:val="00B70B8F"/>
    <w:rPr>
      <w:i/>
    </w:rPr>
  </w:style>
  <w:style w:type="character" w:styleId="Lienhypertextesuivivisit">
    <w:name w:val="FollowedHyperlink"/>
    <w:basedOn w:val="Policepardfaut"/>
    <w:uiPriority w:val="99"/>
    <w:semiHidden/>
    <w:unhideWhenUsed/>
    <w:rsid w:val="00321E45"/>
    <w:rPr>
      <w:color w:val="954F72" w:themeColor="followedHyperlink"/>
      <w:u w:val="single"/>
    </w:rPr>
  </w:style>
  <w:style w:type="character" w:styleId="Mentionnonrsolue">
    <w:name w:val="Unresolved Mention"/>
    <w:basedOn w:val="Policepardfaut"/>
    <w:uiPriority w:val="99"/>
    <w:semiHidden/>
    <w:unhideWhenUsed/>
    <w:qFormat/>
    <w:rsid w:val="00321E45"/>
    <w:rPr>
      <w:color w:val="605E5C"/>
      <w:shd w:val="clear" w:color="auto" w:fill="E1DFDD"/>
    </w:rPr>
  </w:style>
  <w:style w:type="character" w:styleId="Marquedecommentaire">
    <w:name w:val="annotation reference"/>
    <w:basedOn w:val="Policepardfaut"/>
    <w:uiPriority w:val="99"/>
    <w:semiHidden/>
    <w:unhideWhenUsed/>
    <w:qFormat/>
    <w:rsid w:val="00125C72"/>
    <w:rPr>
      <w:sz w:val="16"/>
      <w:szCs w:val="16"/>
    </w:rPr>
  </w:style>
  <w:style w:type="character" w:customStyle="1" w:styleId="CommentaireCar">
    <w:name w:val="Commentaire Car"/>
    <w:basedOn w:val="Policepardfaut"/>
    <w:link w:val="Commentaire"/>
    <w:uiPriority w:val="99"/>
    <w:semiHidden/>
    <w:qFormat/>
    <w:rsid w:val="00125C72"/>
    <w:rPr>
      <w:sz w:val="20"/>
      <w:szCs w:val="20"/>
    </w:rPr>
  </w:style>
  <w:style w:type="character" w:customStyle="1" w:styleId="ObjetducommentaireCar">
    <w:name w:val="Objet du commentaire Car"/>
    <w:basedOn w:val="CommentaireCar"/>
    <w:link w:val="Objetducommentaire"/>
    <w:uiPriority w:val="99"/>
    <w:semiHidden/>
    <w:qFormat/>
    <w:rsid w:val="00125C72"/>
    <w:rPr>
      <w:b/>
      <w:bCs/>
      <w:sz w:val="20"/>
      <w:szCs w:val="20"/>
    </w:rPr>
  </w:style>
  <w:style w:type="character" w:customStyle="1" w:styleId="Sautdindex">
    <w:name w:val="Saut d'index"/>
    <w:qFormat/>
  </w:style>
  <w:style w:type="character" w:customStyle="1" w:styleId="Caractresdenotedefin">
    <w:name w:val="Caractères de note de fin"/>
    <w:qFormat/>
    <w:rPr>
      <w:vertAlign w:val="superscript"/>
    </w:rPr>
  </w:style>
  <w:style w:type="character" w:customStyle="1" w:styleId="EndnoteCharacters">
    <w:name w:val="Endnote Characters"/>
    <w:qFormat/>
    <w:rPr>
      <w:vertAlign w:val="superscript"/>
    </w:rPr>
  </w:style>
  <w:style w:type="character" w:styleId="Appeldenotedefin">
    <w:name w:val="endnote reference"/>
    <w:rPr>
      <w:vertAlign w:val="superscript"/>
    </w:rPr>
  </w:style>
  <w:style w:type="paragraph" w:customStyle="1" w:styleId="Titre10">
    <w:name w:val="Titre1"/>
    <w:basedOn w:val="Normal"/>
    <w:next w:val="Corpsdetexte"/>
    <w:qFormat/>
    <w:pPr>
      <w:keepNext/>
      <w:spacing w:before="240" w:after="120"/>
    </w:pPr>
    <w:rPr>
      <w:rFonts w:ascii="Carlito" w:eastAsia="Noto Sans SC Regular" w:hAnsi="Carlito" w:cs="Noto Sans"/>
      <w:sz w:val="28"/>
      <w:szCs w:val="28"/>
    </w:rPr>
  </w:style>
  <w:style w:type="paragraph" w:styleId="Corpsdetexte">
    <w:name w:val="Body Text"/>
    <w:basedOn w:val="Normal"/>
    <w:link w:val="CorpsdetexteCar"/>
    <w:uiPriority w:val="99"/>
    <w:unhideWhenUsed/>
    <w:rsid w:val="00B70B8F"/>
    <w:pPr>
      <w:spacing w:after="120"/>
    </w:pPr>
  </w:style>
  <w:style w:type="paragraph" w:styleId="Liste">
    <w:name w:val="List"/>
    <w:basedOn w:val="Corpsdetexte"/>
    <w:rPr>
      <w:rFonts w:cs="Noto Sans"/>
    </w:rPr>
  </w:style>
  <w:style w:type="paragraph" w:styleId="Lgende">
    <w:name w:val="caption"/>
    <w:basedOn w:val="Normal"/>
    <w:next w:val="Normal"/>
    <w:uiPriority w:val="35"/>
    <w:unhideWhenUsed/>
    <w:qFormat/>
    <w:rsid w:val="00B70B8F"/>
    <w:pPr>
      <w:spacing w:after="200" w:line="240" w:lineRule="auto"/>
    </w:pPr>
    <w:rPr>
      <w:i/>
      <w:iCs/>
      <w:color w:val="000000" w:themeColor="text1"/>
      <w:sz w:val="18"/>
      <w:szCs w:val="18"/>
    </w:rPr>
  </w:style>
  <w:style w:type="paragraph" w:customStyle="1" w:styleId="Index">
    <w:name w:val="Index"/>
    <w:basedOn w:val="Normal"/>
    <w:qFormat/>
    <w:pPr>
      <w:suppressLineNumbers/>
    </w:pPr>
    <w:rPr>
      <w:rFonts w:cs="Noto Sans"/>
    </w:rPr>
  </w:style>
  <w:style w:type="paragraph" w:styleId="Titre">
    <w:name w:val="Title"/>
    <w:basedOn w:val="Normal"/>
    <w:next w:val="Normal"/>
    <w:link w:val="TitreCar"/>
    <w:uiPriority w:val="10"/>
    <w:qFormat/>
    <w:rsid w:val="00746480"/>
    <w:pPr>
      <w:spacing w:after="240" w:line="240" w:lineRule="auto"/>
      <w:contextualSpacing/>
      <w:jc w:val="center"/>
    </w:pPr>
    <w:rPr>
      <w:rFonts w:eastAsiaTheme="majorEastAsia" w:cstheme="minorHAnsi"/>
      <w:spacing w:val="-10"/>
      <w:kern w:val="2"/>
      <w:sz w:val="56"/>
      <w:szCs w:val="56"/>
    </w:rPr>
  </w:style>
  <w:style w:type="paragraph" w:customStyle="1" w:styleId="En-tteetpieddepage">
    <w:name w:val="En-tête et pied de page"/>
    <w:basedOn w:val="Normal"/>
    <w:qFormat/>
  </w:style>
  <w:style w:type="paragraph" w:styleId="En-tte">
    <w:name w:val="header"/>
    <w:basedOn w:val="Normal"/>
    <w:link w:val="En-tteCar"/>
    <w:uiPriority w:val="99"/>
    <w:unhideWhenUsed/>
    <w:rsid w:val="00B70B8F"/>
    <w:pPr>
      <w:tabs>
        <w:tab w:val="center" w:pos="4536"/>
        <w:tab w:val="right" w:pos="9072"/>
      </w:tabs>
      <w:spacing w:after="0" w:line="240" w:lineRule="auto"/>
    </w:pPr>
  </w:style>
  <w:style w:type="paragraph" w:styleId="Paragraphedeliste">
    <w:name w:val="List Paragraph"/>
    <w:basedOn w:val="Normal"/>
    <w:uiPriority w:val="34"/>
    <w:qFormat/>
    <w:rsid w:val="00B70B8F"/>
    <w:pPr>
      <w:ind w:left="720"/>
      <w:contextualSpacing/>
    </w:pPr>
  </w:style>
  <w:style w:type="paragraph" w:styleId="Titreindex">
    <w:name w:val="index heading"/>
    <w:basedOn w:val="Titre"/>
  </w:style>
  <w:style w:type="paragraph" w:styleId="En-ttedetabledesmatires">
    <w:name w:val="TOC Heading"/>
    <w:basedOn w:val="Titre1"/>
    <w:next w:val="Normal"/>
    <w:uiPriority w:val="39"/>
    <w:unhideWhenUsed/>
    <w:qFormat/>
    <w:rsid w:val="00B70B8F"/>
    <w:pPr>
      <w:keepNext/>
      <w:keepLines/>
      <w:numPr>
        <w:numId w:val="0"/>
      </w:numPr>
      <w:spacing w:before="240" w:after="0"/>
      <w:ind w:left="357" w:hanging="357"/>
      <w:contextualSpacing w:val="0"/>
      <w:outlineLvl w:val="9"/>
    </w:pPr>
    <w:rPr>
      <w:rFonts w:asciiTheme="majorHAnsi" w:eastAsiaTheme="majorEastAsia" w:hAnsiTheme="majorHAnsi" w:cstheme="majorBidi"/>
      <w:b w:val="0"/>
      <w:color w:val="2E74B5" w:themeColor="accent1" w:themeShade="BF"/>
      <w:sz w:val="32"/>
      <w:szCs w:val="32"/>
    </w:rPr>
  </w:style>
  <w:style w:type="paragraph" w:styleId="Notedebasdepage">
    <w:name w:val="footnote text"/>
    <w:basedOn w:val="Normal"/>
    <w:link w:val="NotedebasdepageCar"/>
    <w:uiPriority w:val="99"/>
    <w:unhideWhenUsed/>
    <w:rsid w:val="00B70B8F"/>
    <w:pPr>
      <w:spacing w:after="0" w:line="240" w:lineRule="auto"/>
    </w:pPr>
    <w:rPr>
      <w:sz w:val="20"/>
      <w:szCs w:val="20"/>
    </w:rPr>
  </w:style>
  <w:style w:type="paragraph" w:styleId="Pieddepage">
    <w:name w:val="footer"/>
    <w:basedOn w:val="Normal"/>
    <w:link w:val="PieddepageCar"/>
    <w:uiPriority w:val="99"/>
    <w:unhideWhenUsed/>
    <w:rsid w:val="00B70B8F"/>
    <w:pPr>
      <w:tabs>
        <w:tab w:val="center" w:pos="4536"/>
        <w:tab w:val="right" w:pos="9072"/>
      </w:tabs>
      <w:spacing w:after="0" w:line="240" w:lineRule="auto"/>
    </w:pPr>
  </w:style>
  <w:style w:type="paragraph" w:styleId="Textedebulles">
    <w:name w:val="Balloon Text"/>
    <w:basedOn w:val="Normal"/>
    <w:link w:val="TextedebullesCar"/>
    <w:uiPriority w:val="99"/>
    <w:semiHidden/>
    <w:unhideWhenUsed/>
    <w:qFormat/>
    <w:rsid w:val="00B70B8F"/>
    <w:pPr>
      <w:spacing w:after="0" w:line="240" w:lineRule="auto"/>
    </w:pPr>
    <w:rPr>
      <w:rFonts w:ascii="Segoe UI" w:hAnsi="Segoe UI" w:cs="Segoe UI"/>
      <w:sz w:val="18"/>
      <w:szCs w:val="18"/>
    </w:rPr>
  </w:style>
  <w:style w:type="paragraph" w:styleId="TM1">
    <w:name w:val="toc 1"/>
    <w:basedOn w:val="Normal"/>
    <w:next w:val="Normal"/>
    <w:autoRedefine/>
    <w:uiPriority w:val="39"/>
    <w:unhideWhenUsed/>
    <w:rsid w:val="00B70B8F"/>
    <w:pPr>
      <w:tabs>
        <w:tab w:val="left" w:pos="440"/>
        <w:tab w:val="right" w:leader="dot" w:pos="9062"/>
      </w:tabs>
      <w:spacing w:after="100"/>
    </w:pPr>
    <w:rPr>
      <w:b/>
    </w:rPr>
  </w:style>
  <w:style w:type="paragraph" w:styleId="TM2">
    <w:name w:val="toc 2"/>
    <w:basedOn w:val="Normal"/>
    <w:next w:val="Normal"/>
    <w:autoRedefine/>
    <w:uiPriority w:val="39"/>
    <w:unhideWhenUsed/>
    <w:rsid w:val="00B70B8F"/>
    <w:pPr>
      <w:spacing w:after="100"/>
      <w:ind w:left="220"/>
    </w:pPr>
  </w:style>
  <w:style w:type="paragraph" w:styleId="TM3">
    <w:name w:val="toc 3"/>
    <w:basedOn w:val="Normal"/>
    <w:next w:val="Normal"/>
    <w:autoRedefine/>
    <w:uiPriority w:val="39"/>
    <w:unhideWhenUsed/>
    <w:rsid w:val="00B70B8F"/>
    <w:pPr>
      <w:spacing w:after="100"/>
      <w:ind w:left="440"/>
    </w:pPr>
  </w:style>
  <w:style w:type="paragraph" w:styleId="Listepuces">
    <w:name w:val="List Bullet"/>
    <w:basedOn w:val="Normal"/>
    <w:uiPriority w:val="99"/>
    <w:unhideWhenUsed/>
    <w:qFormat/>
    <w:rsid w:val="00B70B8F"/>
    <w:pPr>
      <w:numPr>
        <w:numId w:val="2"/>
      </w:numPr>
      <w:contextualSpacing/>
    </w:pPr>
  </w:style>
  <w:style w:type="paragraph" w:styleId="Sansinterligne">
    <w:name w:val="No Spacing"/>
    <w:uiPriority w:val="1"/>
    <w:qFormat/>
    <w:rsid w:val="00B70B8F"/>
    <w:pPr>
      <w:ind w:firstLine="284"/>
      <w:jc w:val="both"/>
    </w:pPr>
  </w:style>
  <w:style w:type="paragraph" w:styleId="Sous-titre">
    <w:name w:val="Subtitle"/>
    <w:basedOn w:val="Normal"/>
    <w:next w:val="Normal"/>
    <w:link w:val="Sous-titreCar"/>
    <w:uiPriority w:val="11"/>
    <w:qFormat/>
    <w:rsid w:val="00B70B8F"/>
    <w:pPr>
      <w:jc w:val="center"/>
    </w:pPr>
    <w:rPr>
      <w:rFonts w:eastAsiaTheme="minorEastAsia"/>
      <w:b/>
      <w:color w:val="000000" w:themeColor="text1"/>
      <w:spacing w:val="15"/>
      <w:sz w:val="28"/>
      <w:szCs w:val="28"/>
    </w:rPr>
  </w:style>
  <w:style w:type="paragraph" w:customStyle="1" w:styleId="Titrefigure">
    <w:name w:val="Titre figure"/>
    <w:basedOn w:val="Corpsdetexte"/>
    <w:next w:val="Normal"/>
    <w:link w:val="TitrefigureCar"/>
    <w:qFormat/>
    <w:rsid w:val="00B70B8F"/>
    <w:pPr>
      <w:numPr>
        <w:numId w:val="3"/>
      </w:numPr>
      <w:jc w:val="center"/>
    </w:pPr>
    <w:rPr>
      <w:i/>
    </w:rPr>
  </w:style>
  <w:style w:type="paragraph" w:customStyle="1" w:styleId="Titretableau">
    <w:name w:val="Titre tableau"/>
    <w:basedOn w:val="Corpsdetexte"/>
    <w:next w:val="Normal"/>
    <w:link w:val="TitretableauCar"/>
    <w:qFormat/>
    <w:rsid w:val="00B70B8F"/>
    <w:pPr>
      <w:numPr>
        <w:numId w:val="4"/>
      </w:numPr>
      <w:jc w:val="center"/>
    </w:pPr>
    <w:rPr>
      <w:i/>
    </w:rPr>
  </w:style>
  <w:style w:type="paragraph" w:styleId="NormalWeb">
    <w:name w:val="Normal (Web)"/>
    <w:basedOn w:val="Normal"/>
    <w:uiPriority w:val="99"/>
    <w:semiHidden/>
    <w:unhideWhenUsed/>
    <w:qFormat/>
    <w:rsid w:val="00A46F69"/>
    <w:pPr>
      <w:spacing w:beforeAutospacing="1" w:afterAutospacing="1" w:line="240" w:lineRule="auto"/>
      <w:ind w:firstLine="0"/>
      <w:jc w:val="left"/>
    </w:pPr>
    <w:rPr>
      <w:rFonts w:ascii="Times New Roman" w:eastAsia="Times New Roman" w:hAnsi="Times New Roman" w:cs="Times New Roman"/>
      <w:sz w:val="24"/>
      <w:szCs w:val="24"/>
      <w:lang w:eastAsia="fr-FR"/>
    </w:rPr>
  </w:style>
  <w:style w:type="paragraph" w:styleId="Tabledesillustrations">
    <w:name w:val="table of figures"/>
    <w:basedOn w:val="Normal"/>
    <w:next w:val="Normal"/>
    <w:uiPriority w:val="99"/>
    <w:unhideWhenUsed/>
    <w:rsid w:val="00D973B4"/>
    <w:pPr>
      <w:spacing w:after="0"/>
    </w:pPr>
  </w:style>
  <w:style w:type="paragraph" w:styleId="Rvision">
    <w:name w:val="Revision"/>
    <w:uiPriority w:val="99"/>
    <w:semiHidden/>
    <w:qFormat/>
    <w:rsid w:val="004E3688"/>
  </w:style>
  <w:style w:type="paragraph" w:styleId="Commentaire">
    <w:name w:val="annotation text"/>
    <w:basedOn w:val="Normal"/>
    <w:link w:val="CommentaireCar"/>
    <w:uiPriority w:val="99"/>
    <w:semiHidden/>
    <w:unhideWhenUsed/>
    <w:rsid w:val="00125C72"/>
    <w:pPr>
      <w:spacing w:line="240" w:lineRule="auto"/>
    </w:pPr>
    <w:rPr>
      <w:sz w:val="20"/>
      <w:szCs w:val="20"/>
    </w:rPr>
  </w:style>
  <w:style w:type="paragraph" w:styleId="Objetducommentaire">
    <w:name w:val="annotation subject"/>
    <w:basedOn w:val="Commentaire"/>
    <w:next w:val="Commentaire"/>
    <w:link w:val="ObjetducommentaireCar"/>
    <w:uiPriority w:val="99"/>
    <w:semiHidden/>
    <w:unhideWhenUsed/>
    <w:qFormat/>
    <w:rsid w:val="00125C72"/>
    <w:rPr>
      <w:b/>
      <w:bCs/>
    </w:rPr>
  </w:style>
  <w:style w:type="paragraph" w:styleId="TM4">
    <w:name w:val="toc 4"/>
    <w:basedOn w:val="Index"/>
  </w:style>
  <w:style w:type="paragraph" w:styleId="TM5">
    <w:name w:val="toc 5"/>
    <w:basedOn w:val="Index"/>
  </w:style>
  <w:style w:type="paragraph" w:styleId="TM6">
    <w:name w:val="toc 6"/>
    <w:basedOn w:val="Index"/>
  </w:style>
  <w:style w:type="paragraph" w:styleId="TM7">
    <w:name w:val="toc 7"/>
    <w:basedOn w:val="Index"/>
  </w:style>
  <w:style w:type="paragraph" w:styleId="TM8">
    <w:name w:val="toc 8"/>
    <w:basedOn w:val="Index"/>
  </w:style>
  <w:style w:type="paragraph" w:styleId="TM9">
    <w:name w:val="toc 9"/>
    <w:basedOn w:val="Index"/>
  </w:style>
  <w:style w:type="numbering" w:customStyle="1" w:styleId="Pasdeliste">
    <w:name w:val="Pas de liste"/>
    <w:uiPriority w:val="99"/>
    <w:semiHidden/>
    <w:unhideWhenUsed/>
    <w:qFormat/>
  </w:style>
  <w:style w:type="table" w:styleId="Grilledutableau">
    <w:name w:val="Table Grid"/>
    <w:basedOn w:val="TableauNormal"/>
    <w:uiPriority w:val="39"/>
    <w:rsid w:val="00E94C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57060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helloasso.com/associations/association-emanciper/formulaires/2/widget" TargetMode="External"/><Relationship Id="rId18" Type="http://schemas.openxmlformats.org/officeDocument/2006/relationships/hyperlink" Target="https://discussion.emanciper.org/signup_user_complete/?id=q6wdgpfiibgbbftpu8d53mpwmh&amp;md=link&amp;sbr=sa"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helloasso.com/associations/association-emanciper/adhesions/adhesion-2026" TargetMode="External"/><Relationship Id="rId17" Type="http://schemas.openxmlformats.org/officeDocument/2006/relationships/hyperlink" Target="https://discussion.emanciper.org/signup_user_complete/?id=q6wdgpfiibgbbftpu8d53mpwmh&amp;md=link&amp;sbr=sa"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emanciper.org/" TargetMode="Externa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elloasso.com/associations/association-emanciper/adhesions/adhesion-2026"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emanciper.org/" TargetMode="External"/><Relationship Id="rId23" Type="http://schemas.openxmlformats.org/officeDocument/2006/relationships/footer" Target="footer3.xml"/><Relationship Id="rId10" Type="http://schemas.openxmlformats.org/officeDocument/2006/relationships/hyperlink" Target="mailto:emanciper@riseup.net" TargetMode="External"/><Relationship Id="rId19"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emanciper.org/" TargetMode="External"/><Relationship Id="rId14" Type="http://schemas.openxmlformats.org/officeDocument/2006/relationships/hyperlink" Target="https://www.helloasso.com/associations/association-emanciper/formulaires/2/widget" TargetMode="External"/><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emanciper.org/introduction-a-la-democratie-reelle%20" TargetMode="External"/><Relationship Id="rId1" Type="http://schemas.openxmlformats.org/officeDocument/2006/relationships/hyperlink" Target="https://emanciper.org/" TargetMode="External"/></Relationships>
</file>

<file path=word/theme/theme1.xml><?xml version="1.0" encoding="utf-8"?>
<a:theme xmlns:a="http://schemas.openxmlformats.org/drawingml/2006/main" name="Thème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FFEE81-A7FE-427F-A1D8-11C5273DEB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1547</Words>
  <Characters>8509</Characters>
  <Application>Microsoft Office Word</Application>
  <DocSecurity>0</DocSecurity>
  <Lines>70</Lines>
  <Paragraphs>20</Paragraphs>
  <ScaleCrop>false</ScaleCrop>
  <Company/>
  <LinksUpToDate>false</LinksUpToDate>
  <CharactersWithSpaces>10036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dc:creator>
  <dc:description/>
  <cp:lastModifiedBy>a b</cp:lastModifiedBy>
  <cp:revision>3</cp:revision>
  <cp:lastPrinted>2025-12-21T19:56:00Z</cp:lastPrinted>
  <dcterms:created xsi:type="dcterms:W3CDTF">2026-01-09T13:49:00Z</dcterms:created>
  <dcterms:modified xsi:type="dcterms:W3CDTF">2026-01-09T13:55:00Z</dcterms:modified>
  <dc:language>fr-FR</dc:language>
</cp:coreProperties>
</file>